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83" w:rsidRDefault="00C22D83" w:rsidP="003D756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756D">
        <w:rPr>
          <w:rFonts w:ascii="Times New Roman" w:hAnsi="Times New Roman" w:cs="Times New Roman"/>
          <w:b/>
          <w:sz w:val="30"/>
          <w:szCs w:val="30"/>
        </w:rPr>
        <w:t>Что нужно знать о пиротехнической безопасности</w:t>
      </w:r>
      <w:r w:rsidR="00AE565F">
        <w:rPr>
          <w:rFonts w:ascii="Times New Roman" w:hAnsi="Times New Roman" w:cs="Times New Roman"/>
          <w:b/>
          <w:sz w:val="30"/>
          <w:szCs w:val="30"/>
        </w:rPr>
        <w:t xml:space="preserve"> в преддверии Рождественских и Новогодних праздников</w:t>
      </w:r>
      <w:r w:rsidRPr="003D756D">
        <w:rPr>
          <w:rFonts w:ascii="Times New Roman" w:hAnsi="Times New Roman" w:cs="Times New Roman"/>
          <w:b/>
          <w:sz w:val="30"/>
          <w:szCs w:val="30"/>
        </w:rPr>
        <w:t>?</w:t>
      </w:r>
    </w:p>
    <w:p w:rsidR="003D756D" w:rsidRPr="003D756D" w:rsidRDefault="003D756D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5751" w:rsidRDefault="00C22D83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 xml:space="preserve">Ежегодно в больницы с травмами и ожогами попадают люди после применения пиротехнических изделий бытового назначения. Особенно это количество резко возрастает в новогодние и рождественские праздники. Использование пиротехнических изделий в большом количестве, а особенно несовершеннолетними, создает потенциально пожароопасную и </w:t>
      </w:r>
      <w:proofErr w:type="spellStart"/>
      <w:r w:rsidRPr="003D756D">
        <w:rPr>
          <w:rFonts w:ascii="Times New Roman" w:hAnsi="Times New Roman" w:cs="Times New Roman"/>
          <w:sz w:val="30"/>
          <w:szCs w:val="30"/>
        </w:rPr>
        <w:t>травмоопасную</w:t>
      </w:r>
      <w:proofErr w:type="spellEnd"/>
      <w:r w:rsidRPr="003D756D">
        <w:rPr>
          <w:rFonts w:ascii="Times New Roman" w:hAnsi="Times New Roman" w:cs="Times New Roman"/>
          <w:sz w:val="30"/>
          <w:szCs w:val="30"/>
        </w:rPr>
        <w:t xml:space="preserve"> ситуацию. К сожалению, подобное случается из-за незнания и игнорирования</w:t>
      </w:r>
      <w:r w:rsidR="005A239F" w:rsidRPr="003D756D">
        <w:rPr>
          <w:rFonts w:ascii="Times New Roman" w:hAnsi="Times New Roman" w:cs="Times New Roman"/>
          <w:sz w:val="30"/>
          <w:szCs w:val="30"/>
        </w:rPr>
        <w:t>,</w:t>
      </w:r>
      <w:r w:rsidRPr="003D756D">
        <w:rPr>
          <w:rFonts w:ascii="Times New Roman" w:hAnsi="Times New Roman" w:cs="Times New Roman"/>
          <w:sz w:val="30"/>
          <w:szCs w:val="30"/>
        </w:rPr>
        <w:t xml:space="preserve"> элементарных правил обращения с пиротехническими изделиями.  </w:t>
      </w:r>
    </w:p>
    <w:p w:rsidR="008E37DB" w:rsidRPr="00353FED" w:rsidRDefault="008E37DB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53FED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353FED">
        <w:rPr>
          <w:rFonts w:ascii="Times New Roman" w:hAnsi="Times New Roman" w:cs="Times New Roman"/>
          <w:i/>
          <w:sz w:val="30"/>
          <w:szCs w:val="30"/>
        </w:rPr>
        <w:t>:</w:t>
      </w:r>
    </w:p>
    <w:p w:rsidR="008E37DB" w:rsidRPr="00353FED" w:rsidRDefault="008E37DB" w:rsidP="008E37DB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353FED">
        <w:rPr>
          <w:rFonts w:ascii="Times New Roman" w:hAnsi="Times New Roman" w:cs="Times New Roman"/>
          <w:i/>
          <w:sz w:val="30"/>
          <w:szCs w:val="30"/>
        </w:rPr>
        <w:t>В Беларуси в период новогодних праздников</w:t>
      </w:r>
      <w:r w:rsidR="00353FED" w:rsidRPr="00353FED">
        <w:rPr>
          <w:rFonts w:ascii="Times New Roman" w:hAnsi="Times New Roman" w:cs="Times New Roman"/>
          <w:i/>
          <w:sz w:val="30"/>
          <w:szCs w:val="30"/>
        </w:rPr>
        <w:t xml:space="preserve"> с 2022 на 2023 года</w:t>
      </w:r>
      <w:r w:rsidRPr="00353FED">
        <w:rPr>
          <w:rFonts w:ascii="Times New Roman" w:hAnsi="Times New Roman" w:cs="Times New Roman"/>
          <w:i/>
          <w:sz w:val="30"/>
          <w:szCs w:val="30"/>
        </w:rPr>
        <w:t xml:space="preserve"> шесть бело</w:t>
      </w:r>
      <w:r w:rsidR="00353FED" w:rsidRPr="00353FED">
        <w:rPr>
          <w:rFonts w:ascii="Times New Roman" w:hAnsi="Times New Roman" w:cs="Times New Roman"/>
          <w:i/>
          <w:sz w:val="30"/>
          <w:szCs w:val="30"/>
        </w:rPr>
        <w:t>русов пострадали от пиротехники с различными травмами</w:t>
      </w:r>
      <w:r w:rsidRPr="00353FED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B168E7" w:rsidRPr="009456CC" w:rsidRDefault="00353FED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 xml:space="preserve"> </w:t>
      </w:r>
      <w:r w:rsidR="00C22D83" w:rsidRPr="003D756D">
        <w:rPr>
          <w:rFonts w:ascii="Times New Roman" w:hAnsi="Times New Roman" w:cs="Times New Roman"/>
          <w:sz w:val="30"/>
          <w:szCs w:val="30"/>
        </w:rPr>
        <w:t>«Пиротехническое изделие  бытового назначения» - пиротехническое изделие</w:t>
      </w:r>
      <w:r w:rsidR="00AE565F">
        <w:rPr>
          <w:rFonts w:ascii="Times New Roman" w:hAnsi="Times New Roman" w:cs="Times New Roman"/>
          <w:sz w:val="30"/>
          <w:szCs w:val="30"/>
        </w:rPr>
        <w:t xml:space="preserve"> </w:t>
      </w:r>
      <w:r w:rsidR="00AE565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AE565F" w:rsidRPr="00AE565F">
        <w:rPr>
          <w:rFonts w:ascii="Times New Roman" w:hAnsi="Times New Roman" w:cs="Times New Roman"/>
          <w:sz w:val="30"/>
          <w:szCs w:val="30"/>
        </w:rPr>
        <w:t>-</w:t>
      </w:r>
      <w:r w:rsidR="00AE565F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AE565F" w:rsidRPr="00AE565F">
        <w:rPr>
          <w:rFonts w:ascii="Times New Roman" w:hAnsi="Times New Roman" w:cs="Times New Roman"/>
          <w:sz w:val="30"/>
          <w:szCs w:val="30"/>
        </w:rPr>
        <w:t xml:space="preserve"> </w:t>
      </w:r>
      <w:r w:rsidR="00AE565F">
        <w:rPr>
          <w:rFonts w:ascii="Times New Roman" w:hAnsi="Times New Roman" w:cs="Times New Roman"/>
          <w:sz w:val="30"/>
          <w:szCs w:val="30"/>
        </w:rPr>
        <w:t>класса опасности</w:t>
      </w:r>
      <w:r w:rsidR="00C22D83" w:rsidRPr="003D756D">
        <w:rPr>
          <w:rFonts w:ascii="Times New Roman" w:hAnsi="Times New Roman" w:cs="Times New Roman"/>
          <w:sz w:val="30"/>
          <w:szCs w:val="30"/>
        </w:rPr>
        <w:t xml:space="preserve">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среды. </w:t>
      </w:r>
    </w:p>
    <w:p w:rsidR="009456CC" w:rsidRPr="00353FED" w:rsidRDefault="009456CC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353FE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Детям до </w:t>
      </w:r>
      <w:r w:rsidRPr="00353FE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16 лет</w:t>
      </w:r>
      <w:r w:rsidRPr="00353FE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 запрещается покупать и использовать пиротехнические изделия даже при контроле со стороны взрослых. </w:t>
      </w:r>
    </w:p>
    <w:p w:rsidR="00C22D83" w:rsidRPr="003D756D" w:rsidRDefault="00B168E7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>Приобретать пиротехнические изделия необходимо только в специализированных магазинах или специализированных отделах (секциях), при наличии сертификата соответствия на эти изделия. Покупка на рынке, где не соблюдались условия хранения, в том числе температурный режим, влажность</w:t>
      </w:r>
      <w:r w:rsidR="001673D6">
        <w:rPr>
          <w:rFonts w:ascii="Times New Roman" w:hAnsi="Times New Roman" w:cs="Times New Roman"/>
          <w:sz w:val="30"/>
          <w:szCs w:val="30"/>
        </w:rPr>
        <w:t>,</w:t>
      </w:r>
      <w:r w:rsidRPr="003D756D">
        <w:rPr>
          <w:rFonts w:ascii="Times New Roman" w:hAnsi="Times New Roman" w:cs="Times New Roman"/>
          <w:sz w:val="30"/>
          <w:szCs w:val="30"/>
        </w:rPr>
        <w:t xml:space="preserve"> часто приводит к ее отказу или непредвиденным последствиям от срабатывания.</w:t>
      </w:r>
      <w:r w:rsidR="00C22D83" w:rsidRPr="003D756D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A239F" w:rsidRPr="003D756D" w:rsidRDefault="005A239F" w:rsidP="003D75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 xml:space="preserve">Перед применением следует убедиться в том, что пиротехнические изделия не имели контакта с водой, которая может изменить физико-химические свойства пиротехнического заряда и, соответственно, время его срабатывания. Например, от подобных непредвиденных срабатываний заряда петард особенно часто травмируются дети, в руки которых иногда попадает поврежденная или контрафактная продукция. Категорически недопустимы броски и удары по изделиям, переноска их в карманах, применение в помещении, направление на людей при запуске. Нельзя </w:t>
      </w:r>
      <w:r w:rsidRPr="003D756D">
        <w:rPr>
          <w:rFonts w:ascii="Times New Roman" w:hAnsi="Times New Roman" w:cs="Times New Roman"/>
          <w:sz w:val="30"/>
          <w:szCs w:val="30"/>
        </w:rPr>
        <w:lastRenderedPageBreak/>
        <w:t>пытаться разбирать пиротехнические изделия, а также вносить изменения в их конструкцию.</w:t>
      </w:r>
    </w:p>
    <w:p w:rsidR="00D156B9" w:rsidRDefault="005A239F" w:rsidP="00D156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 xml:space="preserve">В том случае, если пиротехническое изделие не сработало, запрещается производить попытку повторного использования. Необходимо через 15 минут,  не наклоняясь над изделием, осмотреть его на предмет отсутствия тлеющих частей. </w:t>
      </w:r>
      <w:r w:rsidR="003D756D" w:rsidRPr="003D756D">
        <w:rPr>
          <w:rFonts w:ascii="Times New Roman" w:hAnsi="Times New Roman" w:cs="Times New Roman"/>
          <w:sz w:val="30"/>
          <w:szCs w:val="30"/>
        </w:rPr>
        <w:t xml:space="preserve">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изделии. </w:t>
      </w:r>
    </w:p>
    <w:p w:rsidR="00D156B9" w:rsidRPr="00D156B9" w:rsidRDefault="005A239F" w:rsidP="00D156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756D">
        <w:rPr>
          <w:rFonts w:ascii="Times New Roman" w:hAnsi="Times New Roman" w:cs="Times New Roman"/>
          <w:sz w:val="30"/>
          <w:szCs w:val="30"/>
        </w:rPr>
        <w:t xml:space="preserve">Строгое соблюдение требований, предъявляемых к хранению, транспортировке и использованию пиротехнических изделий, гарантирует прекрасное и, главное, безопасное зрелище с яркими положительными </w:t>
      </w:r>
      <w:proofErr w:type="gramStart"/>
      <w:r w:rsidRPr="003D756D">
        <w:rPr>
          <w:rFonts w:ascii="Times New Roman" w:hAnsi="Times New Roman" w:cs="Times New Roman"/>
          <w:sz w:val="30"/>
          <w:szCs w:val="30"/>
        </w:rPr>
        <w:t>эмоциями!</w:t>
      </w:r>
      <w:r>
        <w:br/>
      </w:r>
      <w:r>
        <w:br/>
      </w:r>
      <w:r w:rsidR="00D156B9" w:rsidRPr="00D156B9">
        <w:rPr>
          <w:sz w:val="20"/>
          <w:szCs w:val="20"/>
          <w:shd w:val="clear" w:color="auto" w:fill="FFFFFF" w:themeFill="background1"/>
        </w:rPr>
        <w:t>Главный</w:t>
      </w:r>
      <w:proofErr w:type="gramEnd"/>
      <w:r w:rsidR="00D156B9" w:rsidRPr="00D156B9">
        <w:rPr>
          <w:sz w:val="20"/>
          <w:szCs w:val="20"/>
          <w:shd w:val="clear" w:color="auto" w:fill="FFFFFF" w:themeFill="background1"/>
        </w:rPr>
        <w:t xml:space="preserve"> государственный инспектор</w:t>
      </w:r>
    </w:p>
    <w:p w:rsidR="00D156B9" w:rsidRDefault="00D156B9" w:rsidP="00D156B9">
      <w:pPr>
        <w:spacing w:after="0"/>
        <w:rPr>
          <w:sz w:val="20"/>
          <w:szCs w:val="20"/>
          <w:shd w:val="clear" w:color="auto" w:fill="FFFFFF" w:themeFill="background1"/>
        </w:rPr>
      </w:pPr>
      <w:r w:rsidRPr="00D156B9">
        <w:rPr>
          <w:sz w:val="20"/>
          <w:szCs w:val="20"/>
          <w:shd w:val="clear" w:color="auto" w:fill="FFFFFF" w:themeFill="background1"/>
        </w:rPr>
        <w:t>отдела надзора Могилевского ОУ</w:t>
      </w:r>
    </w:p>
    <w:p w:rsidR="00AE565F" w:rsidRPr="00D156B9" w:rsidRDefault="00D156B9" w:rsidP="00D156B9">
      <w:pPr>
        <w:spacing w:after="0"/>
        <w:rPr>
          <w:sz w:val="20"/>
          <w:szCs w:val="20"/>
          <w:shd w:val="clear" w:color="auto" w:fill="FFFFFF" w:themeFill="background1"/>
        </w:rPr>
      </w:pPr>
      <w:r w:rsidRPr="00D156B9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D156B9">
        <w:rPr>
          <w:sz w:val="20"/>
          <w:szCs w:val="20"/>
          <w:shd w:val="clear" w:color="auto" w:fill="FFFFFF" w:themeFill="background1"/>
        </w:rPr>
        <w:t>Госпромнадзора</w:t>
      </w:r>
      <w:proofErr w:type="spellEnd"/>
      <w:r w:rsidRPr="00D156B9">
        <w:rPr>
          <w:sz w:val="20"/>
          <w:szCs w:val="20"/>
          <w:shd w:val="clear" w:color="auto" w:fill="FFFFFF" w:themeFill="background1"/>
        </w:rPr>
        <w:t xml:space="preserve"> 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D156B9">
        <w:rPr>
          <w:sz w:val="20"/>
          <w:szCs w:val="20"/>
          <w:shd w:val="clear" w:color="auto" w:fill="FFFFFF" w:themeFill="background1"/>
        </w:rPr>
        <w:t>Мазалов</w:t>
      </w:r>
      <w:proofErr w:type="gramEnd"/>
      <w:r w:rsidRPr="00D156B9">
        <w:rPr>
          <w:sz w:val="20"/>
          <w:szCs w:val="20"/>
          <w:shd w:val="clear" w:color="auto" w:fill="FFFFFF" w:themeFill="background1"/>
        </w:rPr>
        <w:t xml:space="preserve"> П.В. </w:t>
      </w:r>
      <w:bookmarkStart w:id="0" w:name="_GoBack"/>
      <w:bookmarkEnd w:id="0"/>
      <w:r w:rsidR="005A239F" w:rsidRPr="00D156B9">
        <w:rPr>
          <w:sz w:val="20"/>
          <w:szCs w:val="20"/>
          <w:shd w:val="clear" w:color="auto" w:fill="FFFFFF" w:themeFill="background1"/>
        </w:rPr>
        <w:br/>
      </w:r>
    </w:p>
    <w:p w:rsidR="005A239F" w:rsidRDefault="005A239F" w:rsidP="00D156B9">
      <w:pPr>
        <w:spacing w:after="0"/>
        <w:ind w:firstLine="1276"/>
        <w:contextualSpacing/>
      </w:pPr>
      <w:r>
        <w:rPr>
          <w:sz w:val="27"/>
          <w:szCs w:val="27"/>
        </w:rPr>
        <w:br/>
      </w:r>
    </w:p>
    <w:sectPr w:rsidR="005A239F" w:rsidSect="00C22D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83"/>
    <w:rsid w:val="00012D99"/>
    <w:rsid w:val="001673D6"/>
    <w:rsid w:val="00315751"/>
    <w:rsid w:val="00353FED"/>
    <w:rsid w:val="003D756D"/>
    <w:rsid w:val="004910D7"/>
    <w:rsid w:val="005A239F"/>
    <w:rsid w:val="0088780F"/>
    <w:rsid w:val="008E37DB"/>
    <w:rsid w:val="009456CC"/>
    <w:rsid w:val="00A27E45"/>
    <w:rsid w:val="00A525AE"/>
    <w:rsid w:val="00AE565F"/>
    <w:rsid w:val="00B168E7"/>
    <w:rsid w:val="00BC1BC9"/>
    <w:rsid w:val="00C22D83"/>
    <w:rsid w:val="00D156B9"/>
    <w:rsid w:val="00E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85387-A3A5-4A05-BE06-BAD3035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51"/>
  </w:style>
  <w:style w:type="paragraph" w:styleId="1">
    <w:name w:val="heading 1"/>
    <w:basedOn w:val="a"/>
    <w:link w:val="10"/>
    <w:uiPriority w:val="9"/>
    <w:qFormat/>
    <w:rsid w:val="00C2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D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М.М.</dc:creator>
  <cp:keywords/>
  <dc:description/>
  <cp:lastModifiedBy>И.С. Маненок</cp:lastModifiedBy>
  <cp:revision>4</cp:revision>
  <cp:lastPrinted>2023-11-13T09:35:00Z</cp:lastPrinted>
  <dcterms:created xsi:type="dcterms:W3CDTF">2023-11-17T11:45:00Z</dcterms:created>
  <dcterms:modified xsi:type="dcterms:W3CDTF">2023-11-17T11:51:00Z</dcterms:modified>
</cp:coreProperties>
</file>