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A9" w:rsidRDefault="009323A9" w:rsidP="00BC2438">
      <w:pPr>
        <w:pStyle w:val="a3"/>
        <w:shd w:val="clear" w:color="auto" w:fill="FFFFFF"/>
        <w:spacing w:before="0" w:beforeAutospacing="0" w:after="150" w:afterAutospacing="0"/>
        <w:ind w:firstLine="600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 xml:space="preserve">Информация </w:t>
      </w:r>
    </w:p>
    <w:p w:rsidR="00BC2438" w:rsidRDefault="009323A9" w:rsidP="00BC2438">
      <w:pPr>
        <w:pStyle w:val="a3"/>
        <w:shd w:val="clear" w:color="auto" w:fill="FFFFFF"/>
        <w:spacing w:before="0" w:beforeAutospacing="0" w:after="150" w:afterAutospacing="0"/>
        <w:ind w:firstLine="600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 xml:space="preserve">о нарушениях, установленных в ходе проведения проверок финансовым отделом </w:t>
      </w:r>
      <w:proofErr w:type="spellStart"/>
      <w:r>
        <w:rPr>
          <w:b/>
          <w:color w:val="333333"/>
          <w:sz w:val="30"/>
          <w:szCs w:val="30"/>
        </w:rPr>
        <w:t>Климовичского</w:t>
      </w:r>
      <w:proofErr w:type="spellEnd"/>
      <w:r>
        <w:rPr>
          <w:b/>
          <w:color w:val="333333"/>
          <w:sz w:val="30"/>
          <w:szCs w:val="30"/>
        </w:rPr>
        <w:t xml:space="preserve"> районного исполнительного комитета в</w:t>
      </w:r>
      <w:r w:rsidR="00DC3488">
        <w:rPr>
          <w:b/>
          <w:color w:val="333333"/>
          <w:sz w:val="30"/>
          <w:szCs w:val="30"/>
        </w:rPr>
        <w:t>о 2</w:t>
      </w:r>
      <w:r>
        <w:rPr>
          <w:b/>
          <w:color w:val="333333"/>
          <w:sz w:val="30"/>
          <w:szCs w:val="30"/>
        </w:rPr>
        <w:t xml:space="preserve"> полугодии 2024 года</w:t>
      </w:r>
    </w:p>
    <w:p w:rsidR="00B84641" w:rsidRPr="00BC2438" w:rsidRDefault="00B84641" w:rsidP="00BC2438">
      <w:pPr>
        <w:pStyle w:val="a3"/>
        <w:shd w:val="clear" w:color="auto" w:fill="FFFFFF"/>
        <w:spacing w:before="0" w:beforeAutospacing="0" w:after="150" w:afterAutospacing="0"/>
        <w:ind w:firstLine="600"/>
        <w:jc w:val="center"/>
        <w:rPr>
          <w:b/>
          <w:color w:val="333333"/>
          <w:sz w:val="30"/>
          <w:szCs w:val="30"/>
        </w:rPr>
      </w:pPr>
    </w:p>
    <w:p w:rsidR="00DC3488" w:rsidRPr="00DC3488" w:rsidRDefault="00443FAF" w:rsidP="00A221D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b/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 </w:t>
      </w:r>
      <w:r w:rsidR="003A052F">
        <w:rPr>
          <w:color w:val="333333"/>
          <w:sz w:val="30"/>
          <w:szCs w:val="30"/>
        </w:rPr>
        <w:t>Проверк</w:t>
      </w:r>
      <w:r w:rsidR="00DC3488">
        <w:rPr>
          <w:color w:val="333333"/>
          <w:sz w:val="30"/>
          <w:szCs w:val="30"/>
        </w:rPr>
        <w:t>ами, п</w:t>
      </w:r>
      <w:r w:rsidR="003A052F">
        <w:rPr>
          <w:color w:val="333333"/>
          <w:sz w:val="30"/>
          <w:szCs w:val="30"/>
        </w:rPr>
        <w:t>роведенн</w:t>
      </w:r>
      <w:r w:rsidR="00DC3488">
        <w:rPr>
          <w:color w:val="333333"/>
          <w:sz w:val="30"/>
          <w:szCs w:val="30"/>
        </w:rPr>
        <w:t>ыми</w:t>
      </w:r>
      <w:r w:rsidR="003A052F">
        <w:rPr>
          <w:color w:val="333333"/>
          <w:sz w:val="30"/>
          <w:szCs w:val="30"/>
        </w:rPr>
        <w:t xml:space="preserve"> финансовым отделом </w:t>
      </w:r>
      <w:proofErr w:type="spellStart"/>
      <w:r w:rsidR="00DC3488">
        <w:rPr>
          <w:color w:val="333333"/>
          <w:sz w:val="30"/>
          <w:szCs w:val="30"/>
        </w:rPr>
        <w:t>Климовичского</w:t>
      </w:r>
      <w:proofErr w:type="spellEnd"/>
      <w:r w:rsidR="00DC3488">
        <w:rPr>
          <w:color w:val="333333"/>
          <w:sz w:val="30"/>
          <w:szCs w:val="30"/>
        </w:rPr>
        <w:t xml:space="preserve"> </w:t>
      </w:r>
      <w:r w:rsidR="003A052F">
        <w:rPr>
          <w:color w:val="333333"/>
          <w:sz w:val="30"/>
          <w:szCs w:val="30"/>
        </w:rPr>
        <w:t>райисполкома в</w:t>
      </w:r>
      <w:r w:rsidR="00DC3488">
        <w:rPr>
          <w:color w:val="333333"/>
          <w:sz w:val="30"/>
          <w:szCs w:val="30"/>
        </w:rPr>
        <w:t>о</w:t>
      </w:r>
      <w:r w:rsidR="003A052F">
        <w:rPr>
          <w:color w:val="333333"/>
          <w:sz w:val="30"/>
          <w:szCs w:val="30"/>
        </w:rPr>
        <w:t xml:space="preserve"> </w:t>
      </w:r>
      <w:r w:rsidR="00DC3488">
        <w:rPr>
          <w:color w:val="333333"/>
          <w:sz w:val="30"/>
          <w:szCs w:val="30"/>
        </w:rPr>
        <w:t>2</w:t>
      </w:r>
      <w:r w:rsidR="003A052F">
        <w:rPr>
          <w:color w:val="333333"/>
          <w:sz w:val="30"/>
          <w:szCs w:val="30"/>
        </w:rPr>
        <w:t xml:space="preserve"> полугодии 2024 года, выявлены следующие нарушения бюджетного законодательства</w:t>
      </w:r>
      <w:r w:rsidR="00232FB1">
        <w:rPr>
          <w:color w:val="333333"/>
          <w:sz w:val="30"/>
          <w:szCs w:val="30"/>
        </w:rPr>
        <w:t>.</w:t>
      </w:r>
      <w:r w:rsidR="00BC2438">
        <w:rPr>
          <w:color w:val="333333"/>
          <w:sz w:val="30"/>
          <w:szCs w:val="30"/>
        </w:rPr>
        <w:t xml:space="preserve">   </w:t>
      </w:r>
    </w:p>
    <w:p w:rsidR="00DC3488" w:rsidRPr="00DC3488" w:rsidRDefault="00DC3488" w:rsidP="00443FAF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DC3488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443F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43FAF">
        <w:rPr>
          <w:rFonts w:ascii="Times New Roman" w:eastAsia="Calibri" w:hAnsi="Times New Roman" w:cs="Times New Roman"/>
          <w:b/>
          <w:i/>
          <w:sz w:val="28"/>
          <w:szCs w:val="28"/>
        </w:rPr>
        <w:t>В о</w:t>
      </w:r>
      <w:r w:rsidRPr="00DC3488">
        <w:rPr>
          <w:rFonts w:ascii="Times New Roman" w:eastAsia="Calibri" w:hAnsi="Times New Roman" w:cs="Times New Roman"/>
          <w:b/>
          <w:i/>
          <w:sz w:val="28"/>
          <w:szCs w:val="28"/>
        </w:rPr>
        <w:t>рганизаци</w:t>
      </w:r>
      <w:r w:rsidRPr="00443FAF">
        <w:rPr>
          <w:rFonts w:ascii="Times New Roman" w:eastAsia="Calibri" w:hAnsi="Times New Roman" w:cs="Times New Roman"/>
          <w:b/>
          <w:i/>
          <w:sz w:val="28"/>
          <w:szCs w:val="28"/>
        </w:rPr>
        <w:t>ях</w:t>
      </w:r>
      <w:r w:rsidRPr="00DC348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образования, подчинен</w:t>
      </w:r>
      <w:r w:rsidRPr="00443FAF">
        <w:rPr>
          <w:rFonts w:ascii="Times New Roman" w:eastAsia="Calibri" w:hAnsi="Times New Roman" w:cs="Times New Roman"/>
          <w:b/>
          <w:i/>
          <w:sz w:val="28"/>
          <w:szCs w:val="28"/>
        </w:rPr>
        <w:t>ных</w:t>
      </w:r>
      <w:r w:rsidRPr="00DC348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областным, городским, районным исполнительным комитетам (</w:t>
      </w:r>
      <w:proofErr w:type="spellStart"/>
      <w:r w:rsidRPr="00DC3488">
        <w:rPr>
          <w:rFonts w:ascii="Times New Roman" w:eastAsia="Calibri" w:hAnsi="Times New Roman" w:cs="Times New Roman"/>
          <w:b/>
          <w:i/>
          <w:sz w:val="28"/>
          <w:szCs w:val="28"/>
        </w:rPr>
        <w:t>Мингорисполкому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) </w:t>
      </w:r>
      <w:r w:rsidRPr="00DC3488">
        <w:rPr>
          <w:rFonts w:ascii="Times New Roman" w:eastAsia="Calibri" w:hAnsi="Times New Roman" w:cs="Times New Roman"/>
          <w:sz w:val="28"/>
          <w:szCs w:val="28"/>
        </w:rPr>
        <w:t>установлено</w:t>
      </w:r>
      <w:r w:rsidR="007D23D3">
        <w:rPr>
          <w:rFonts w:ascii="Times New Roman" w:eastAsia="Calibri" w:hAnsi="Times New Roman" w:cs="Times New Roman"/>
          <w:sz w:val="28"/>
          <w:szCs w:val="28"/>
        </w:rPr>
        <w:t>:</w:t>
      </w:r>
      <w:r w:rsidRPr="00DC348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3488" w:rsidRPr="00DC3488" w:rsidRDefault="007D23D3" w:rsidP="007D23D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C3488" w:rsidRPr="00DC3488">
        <w:rPr>
          <w:rFonts w:ascii="Times New Roman" w:eastAsia="Calibri" w:hAnsi="Times New Roman" w:cs="Times New Roman"/>
          <w:sz w:val="28"/>
          <w:szCs w:val="28"/>
        </w:rPr>
        <w:t>нарушение подпункта 44.6 пункта 44 Бюджетной классификации Республики Беларусь, утвержденной постановлением Министерства финансов Республики Беларусь от 31.12.2008 № 208, за счет средств бюджета оплачивались дополнительные услуги РУП «</w:t>
      </w:r>
      <w:proofErr w:type="spellStart"/>
      <w:r w:rsidR="00DC3488" w:rsidRPr="00DC3488">
        <w:rPr>
          <w:rFonts w:ascii="Times New Roman" w:eastAsia="Calibri" w:hAnsi="Times New Roman" w:cs="Times New Roman"/>
          <w:sz w:val="28"/>
          <w:szCs w:val="28"/>
        </w:rPr>
        <w:t>Белтелеком</w:t>
      </w:r>
      <w:proofErr w:type="spellEnd"/>
      <w:r w:rsidR="00DC3488" w:rsidRPr="00DC3488">
        <w:rPr>
          <w:rFonts w:ascii="Times New Roman" w:eastAsia="Calibri" w:hAnsi="Times New Roman" w:cs="Times New Roman"/>
          <w:sz w:val="28"/>
          <w:szCs w:val="28"/>
        </w:rPr>
        <w:t xml:space="preserve">» ООО «МТС», УП «А1», </w:t>
      </w:r>
      <w:r w:rsidR="00DC3488" w:rsidRPr="00DC3488">
        <w:rPr>
          <w:rFonts w:ascii="Times New Roman" w:eastAsia="Calibri" w:hAnsi="Times New Roman" w:cs="Times New Roman"/>
          <w:sz w:val="28"/>
          <w:szCs w:val="28"/>
          <w:lang w:val="en-US"/>
        </w:rPr>
        <w:t>Life</w:t>
      </w:r>
      <w:r w:rsidR="00DC3488" w:rsidRPr="00DC3488">
        <w:rPr>
          <w:rFonts w:ascii="Times New Roman" w:eastAsia="Calibri" w:hAnsi="Times New Roman" w:cs="Times New Roman"/>
          <w:sz w:val="28"/>
          <w:szCs w:val="28"/>
        </w:rPr>
        <w:t>, ЗАО «БЕСТ», услуги «109», не предусмотренные статьей 1 10.06.00 «Оплата услуг связи», что повлекло использование средств бюджета с нарушен</w:t>
      </w:r>
      <w:r w:rsidR="000B7861">
        <w:rPr>
          <w:rFonts w:ascii="Times New Roman" w:eastAsia="Calibri" w:hAnsi="Times New Roman" w:cs="Times New Roman"/>
          <w:sz w:val="28"/>
          <w:szCs w:val="28"/>
        </w:rPr>
        <w:t>ием бюджетного законодательства;</w:t>
      </w:r>
    </w:p>
    <w:p w:rsidR="00443FAF" w:rsidRPr="00DC3488" w:rsidRDefault="00DC3488" w:rsidP="00DC3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488">
        <w:rPr>
          <w:rFonts w:ascii="Times New Roman" w:eastAsia="Calibri" w:hAnsi="Times New Roman" w:cs="Times New Roman"/>
          <w:sz w:val="28"/>
          <w:szCs w:val="28"/>
        </w:rPr>
        <w:t>нарушение порядка, предусмотренного пунктом 19 Положения о порядке формирования внебюджетных средств, осуществления расходов, связанных с приносящей доходы деятельностью, направлениях использования средств, остающихся в распоряжении бюджетной организации, утвержденного постановлением Совета Министров Республики Беларусь от 19.07.2013 № 641 (с изменениями и дополнениями, далее – Положение № 641), что повлекло</w:t>
      </w:r>
      <w:r w:rsidR="000B7861">
        <w:rPr>
          <w:rFonts w:ascii="Times New Roman" w:eastAsia="Calibri" w:hAnsi="Times New Roman" w:cs="Times New Roman"/>
          <w:sz w:val="28"/>
          <w:szCs w:val="28"/>
        </w:rPr>
        <w:t xml:space="preserve"> незаконно</w:t>
      </w:r>
      <w:r w:rsidR="00443FAF">
        <w:rPr>
          <w:rFonts w:ascii="Times New Roman" w:eastAsia="Calibri" w:hAnsi="Times New Roman" w:cs="Times New Roman"/>
          <w:sz w:val="28"/>
          <w:szCs w:val="28"/>
        </w:rPr>
        <w:t>е</w:t>
      </w:r>
      <w:r w:rsidR="000B7861">
        <w:rPr>
          <w:rFonts w:ascii="Times New Roman" w:eastAsia="Calibri" w:hAnsi="Times New Roman" w:cs="Times New Roman"/>
          <w:sz w:val="28"/>
          <w:szCs w:val="28"/>
        </w:rPr>
        <w:t xml:space="preserve"> получени</w:t>
      </w:r>
      <w:r w:rsidR="00443FAF">
        <w:rPr>
          <w:rFonts w:ascii="Times New Roman" w:eastAsia="Calibri" w:hAnsi="Times New Roman" w:cs="Times New Roman"/>
          <w:sz w:val="28"/>
          <w:szCs w:val="28"/>
        </w:rPr>
        <w:t>е</w:t>
      </w:r>
      <w:r w:rsidR="000B7861">
        <w:rPr>
          <w:rFonts w:ascii="Times New Roman" w:eastAsia="Calibri" w:hAnsi="Times New Roman" w:cs="Times New Roman"/>
          <w:sz w:val="28"/>
          <w:szCs w:val="28"/>
        </w:rPr>
        <w:t xml:space="preserve"> средств из бюджета</w:t>
      </w:r>
      <w:r w:rsidR="00443F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3FAF" w:rsidRPr="00443FAF" w:rsidRDefault="00443FAF" w:rsidP="00443FAF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В у</w:t>
      </w:r>
      <w:r w:rsidRPr="00443FAF">
        <w:rPr>
          <w:rFonts w:ascii="Times New Roman" w:eastAsia="Calibri" w:hAnsi="Times New Roman" w:cs="Times New Roman"/>
          <w:b/>
          <w:i/>
          <w:sz w:val="28"/>
          <w:szCs w:val="28"/>
        </w:rPr>
        <w:t>правления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х</w:t>
      </w:r>
      <w:r w:rsidRPr="00443FA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(отдел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ах</w:t>
      </w:r>
      <w:r w:rsidRPr="00443FAF">
        <w:rPr>
          <w:rFonts w:ascii="Times New Roman" w:eastAsia="Calibri" w:hAnsi="Times New Roman" w:cs="Times New Roman"/>
          <w:b/>
          <w:i/>
          <w:sz w:val="28"/>
          <w:szCs w:val="28"/>
        </w:rPr>
        <w:t>) идеологической работы, культуры и по делам молодежи исполкомов</w:t>
      </w:r>
      <w:r w:rsidRPr="00443FAF">
        <w:rPr>
          <w:rFonts w:ascii="Times New Roman" w:eastAsia="Calibri" w:hAnsi="Times New Roman" w:cs="Times New Roman"/>
          <w:b/>
          <w:i/>
          <w:sz w:val="30"/>
          <w:szCs w:val="30"/>
        </w:rPr>
        <w:t>.</w:t>
      </w:r>
    </w:p>
    <w:p w:rsidR="00443FAF" w:rsidRPr="00443FAF" w:rsidRDefault="00443FAF" w:rsidP="00443FA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43FAF">
        <w:rPr>
          <w:rFonts w:ascii="Times New Roman" w:eastAsia="Calibri" w:hAnsi="Times New Roman" w:cs="Times New Roman"/>
          <w:sz w:val="28"/>
          <w:szCs w:val="28"/>
        </w:rPr>
        <w:t xml:space="preserve"> нарушение пункта 5 Инструкции о порядке зачисления, распреде</w:t>
      </w:r>
      <w:bookmarkStart w:id="0" w:name="_GoBack"/>
      <w:bookmarkEnd w:id="0"/>
      <w:r w:rsidRPr="00443FAF">
        <w:rPr>
          <w:rFonts w:ascii="Times New Roman" w:eastAsia="Calibri" w:hAnsi="Times New Roman" w:cs="Times New Roman"/>
          <w:sz w:val="28"/>
          <w:szCs w:val="28"/>
        </w:rPr>
        <w:t>ления и механизме возврата доходов республиканского и местных бюджетов, бюджета государственного внебюджетного фонда социальной защиты населения Республики Беларусь в 2023 году, утвержденной постановлением Министерства финансов Республики Беларусь от 10 февраля 2023 г. № 8 перечисление денежных средств, полученных в счет компенсации расходов, осуществляется государственными органами, государственными организациями в соответствующие бюджеты не позднее трех рабочих дней после дня их получения и в последний рабочий день месяца общими суммами, полученными по конкретным кодам платежей, если иное не установлено законодательными актами.</w:t>
      </w:r>
    </w:p>
    <w:p w:rsidR="00DC3488" w:rsidRDefault="00443FAF" w:rsidP="00443FAF">
      <w:pPr>
        <w:spacing w:after="0" w:line="259" w:lineRule="auto"/>
        <w:jc w:val="both"/>
        <w:rPr>
          <w:color w:val="333333"/>
          <w:sz w:val="30"/>
          <w:szCs w:val="30"/>
        </w:rPr>
      </w:pPr>
      <w:r w:rsidRPr="00443FA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sectPr w:rsidR="00DC3488" w:rsidSect="00DC348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9A"/>
    <w:rsid w:val="0000545A"/>
    <w:rsid w:val="000B7861"/>
    <w:rsid w:val="000E215E"/>
    <w:rsid w:val="00164DAB"/>
    <w:rsid w:val="00232FB1"/>
    <w:rsid w:val="00253F6A"/>
    <w:rsid w:val="002F49A7"/>
    <w:rsid w:val="003431C3"/>
    <w:rsid w:val="003436A0"/>
    <w:rsid w:val="00385BE9"/>
    <w:rsid w:val="003A052F"/>
    <w:rsid w:val="00432D74"/>
    <w:rsid w:val="00443FAF"/>
    <w:rsid w:val="00460E97"/>
    <w:rsid w:val="004D70A1"/>
    <w:rsid w:val="00782C56"/>
    <w:rsid w:val="007D23D3"/>
    <w:rsid w:val="008273E3"/>
    <w:rsid w:val="009323A9"/>
    <w:rsid w:val="00947D9A"/>
    <w:rsid w:val="00950F8B"/>
    <w:rsid w:val="009D3F09"/>
    <w:rsid w:val="00A221DA"/>
    <w:rsid w:val="00AA3D1A"/>
    <w:rsid w:val="00B84641"/>
    <w:rsid w:val="00B922CB"/>
    <w:rsid w:val="00BC2438"/>
    <w:rsid w:val="00CB5B60"/>
    <w:rsid w:val="00DC3488"/>
    <w:rsid w:val="00F3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362E"/>
  <w15:docId w15:val="{142DE80B-41F9-408A-9A74-2DA121DF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3D1A"/>
    <w:rPr>
      <w:rFonts w:ascii="Segoe UI" w:hAnsi="Segoe UI" w:cs="Segoe UI"/>
      <w:sz w:val="18"/>
      <w:szCs w:val="18"/>
    </w:rPr>
  </w:style>
  <w:style w:type="paragraph" w:customStyle="1" w:styleId="p-normal">
    <w:name w:val="p-normal"/>
    <w:basedOn w:val="a"/>
    <w:rsid w:val="0095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50F8B"/>
  </w:style>
  <w:style w:type="character" w:customStyle="1" w:styleId="fake-non-breaking-space">
    <w:name w:val="fake-non-breaking-space"/>
    <w:basedOn w:val="a0"/>
    <w:rsid w:val="00950F8B"/>
  </w:style>
  <w:style w:type="paragraph" w:styleId="a6">
    <w:name w:val="No Spacing"/>
    <w:uiPriority w:val="1"/>
    <w:qFormat/>
    <w:rsid w:val="000054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Захаренко Тамара Федоровна</cp:lastModifiedBy>
  <cp:revision>12</cp:revision>
  <cp:lastPrinted>2024-07-09T12:03:00Z</cp:lastPrinted>
  <dcterms:created xsi:type="dcterms:W3CDTF">2024-01-18T07:00:00Z</dcterms:created>
  <dcterms:modified xsi:type="dcterms:W3CDTF">2025-01-09T10:07:00Z</dcterms:modified>
</cp:coreProperties>
</file>