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3AA" w:rsidRPr="008C33F7" w:rsidRDefault="00701B29" w:rsidP="008C33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8C33F7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8C33F7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8C33F7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8C33F7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 w:rsidRPr="008C33F7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8C33F7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 w:rsidRPr="008C33F7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8C33F7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ТИЯ</w:t>
      </w:r>
    </w:p>
    <w:p w:rsidR="009779B9" w:rsidRPr="008C33F7" w:rsidRDefault="009779B9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46DA8" w:rsidRPr="008C33F7" w:rsidRDefault="00646FAF" w:rsidP="008C33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580310" cy="2013924"/>
            <wp:effectExtent l="19050" t="0" r="10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1189" cy="201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8C33F7" w:rsidRDefault="00FA08D9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40 лет назад, 26 апреля 1986</w:t>
      </w:r>
      <w:r w:rsidR="00281F0A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г., произошла</w:t>
      </w:r>
      <w:r w:rsidR="008C33F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E3167F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E707BB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последствия</w:t>
      </w:r>
      <w:r w:rsidR="00281F0A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Беларусь пострадала больше </w:t>
      </w:r>
      <w:r w:rsidR="00B40768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других</w:t>
      </w:r>
      <w:r w:rsidR="00281F0A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стран</w:t>
      </w:r>
      <w:r w:rsidR="00B40768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B17121" w:rsidRPr="008C33F7" w:rsidRDefault="00C33903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Почти четверть территории </w:t>
      </w:r>
      <w:r w:rsidR="009B0774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Беларуси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которой проживала пятая часть населения</w:t>
      </w:r>
      <w:r w:rsidR="00281F0A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страны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, оказалась загрязнена</w:t>
      </w:r>
      <w:r w:rsidR="008C33F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F8016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радионуклидами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8C33F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224A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Прекратили существование</w:t>
      </w:r>
      <w:r w:rsidR="008C33F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224A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479 населенных пунктов </w:t>
      </w:r>
      <w:r w:rsidR="001224A7" w:rsidRPr="008C33F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(в Гомельской области – 306, в Могилевской – 173)</w:t>
      </w:r>
      <w:r w:rsidR="001224A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="00B17121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 подсчетам специалистов </w:t>
      </w:r>
      <w:r w:rsidR="001224A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суммарный </w:t>
      </w:r>
      <w:r w:rsidR="00B17121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у</w:t>
      </w:r>
      <w:r w:rsidR="002828B6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щерб </w:t>
      </w:r>
      <w:r w:rsidR="001224A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оценивается в 32 бюджета республики 1985 года.</w:t>
      </w:r>
    </w:p>
    <w:p w:rsidR="00E46DA8" w:rsidRPr="008C33F7" w:rsidRDefault="00E46DA8" w:rsidP="008C33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253693" cy="1830204"/>
            <wp:effectExtent l="19050" t="0" r="385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0879" cy="183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Pr="008C33F7" w:rsidRDefault="00C635C0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="002828B6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ока мир диску</w:t>
      </w:r>
      <w:r w:rsidR="00D168F5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т</w:t>
      </w:r>
      <w:r w:rsidR="002828B6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9E67CF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ровал на тему,</w:t>
      </w:r>
      <w:r w:rsidR="002828B6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от аварии на ЧАЭС</w:t>
      </w:r>
      <w:r w:rsidR="0052790C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вкладывая колоссальные средства в </w:t>
      </w:r>
      <w:r w:rsidR="00E707BB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их </w:t>
      </w:r>
      <w:r w:rsidR="0052790C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минимизацию.</w:t>
      </w:r>
      <w:r w:rsidR="008C33F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D466F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Президент Республики Беларусь А.Г.Лукашенко</w:t>
      </w:r>
      <w:r w:rsidR="004D466F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25 апреля 2025 г., заслушивая доклад о развитии районов Гомельской области, пострадавших от </w:t>
      </w:r>
      <w:r w:rsidR="007A0B1C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аварии</w:t>
      </w:r>
      <w:r w:rsidR="004D466F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 Чернобыльской АЭС</w:t>
      </w:r>
      <w:r w:rsidR="00BD2D4B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F77FB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D2D4B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подчеркнул: «</w:t>
      </w:r>
      <w:r w:rsidR="004D466F" w:rsidRPr="008C33F7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6111AC" w:rsidRPr="008C33F7" w:rsidRDefault="006111AC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33903" w:rsidRPr="008C33F7" w:rsidRDefault="00CC3674" w:rsidP="008C33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Возрожд</w:t>
      </w:r>
      <w:r w:rsidR="00416773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е</w:t>
      </w:r>
      <w:r w:rsidR="00E3167F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ние</w:t>
      </w:r>
      <w:r w:rsidR="008C33F7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территори</w:t>
      </w:r>
      <w:r w:rsidR="008F3CFF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й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Беларус</w:t>
      </w:r>
      <w:r w:rsidR="00416773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</w:t>
      </w:r>
      <w:r w:rsidR="0071792D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,</w:t>
      </w:r>
      <w:r w:rsidR="00E3167F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 w:rsidR="0071792D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пострадавши</w:t>
      </w:r>
      <w:r w:rsidR="00E3167F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х 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аварии на Чернобыльской АЭС</w:t>
      </w:r>
    </w:p>
    <w:p w:rsidR="007666E3" w:rsidRPr="008C33F7" w:rsidRDefault="007666E3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За четыре десятилетия Беларусь шаг за шагом восстановила жизнь</w:t>
      </w:r>
      <w:r w:rsidR="008C33F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пострадавших территориях, проделав сложный путь от ликвидации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последствий катастрофы, реабилитации и возрождения</w:t>
      </w:r>
      <w:r w:rsidR="008C33F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пострадавших территорий до перехода </w:t>
      </w:r>
      <w:r w:rsidR="00557A52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их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к устойчивому социально-</w:t>
      </w:r>
      <w:r w:rsidR="00557A52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экономическому развитию.</w:t>
      </w:r>
    </w:p>
    <w:p w:rsidR="0052649D" w:rsidRPr="008C33F7" w:rsidRDefault="0052649D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 w:rsidR="008C33F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75861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проведено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8C33F7" w:rsidRDefault="00CD7C41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Всего за послеаварийный период 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отселено 138 тыс. человек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8C33F7" w:rsidRDefault="002C3A2B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В 1988 г</w:t>
      </w:r>
      <w:r w:rsidR="00557A52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оду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играющий важную роль в сохранении биоразнообразия.</w:t>
      </w:r>
      <w:r w:rsidR="008C33F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B06AA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Е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го площадь составляет 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217 тыс. га</w:t>
      </w:r>
      <w:r w:rsidR="00F77FBC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8C33F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(1% от общей территории страны)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2C3A2B" w:rsidRPr="008C33F7" w:rsidRDefault="002C3A2B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Справочно:</w:t>
      </w:r>
    </w:p>
    <w:p w:rsidR="002C3A2B" w:rsidRPr="008C33F7" w:rsidRDefault="002C3A2B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:rsidR="00CE6696" w:rsidRPr="008C33F7" w:rsidRDefault="00CE6696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>Опыт 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 w:rsidRPr="008C33F7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>овалась</w:t>
      </w:r>
      <w:r w:rsidRPr="008C33F7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 w:rsidRPr="008C33F7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>-</w:t>
      </w:r>
      <w:r w:rsidRPr="008C33F7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8C33F7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 xml:space="preserve">Основная их цель </w:t>
      </w:r>
      <w:r w:rsidR="00557A52" w:rsidRPr="008C33F7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>–</w:t>
      </w:r>
      <w:r w:rsidRPr="008C33F7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 w:rsidRPr="008C33F7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>л</w:t>
      </w:r>
      <w:r w:rsidR="00557A52" w:rsidRPr="008C33F7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>и</w:t>
      </w:r>
      <w:r w:rsidRPr="008C33F7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 w:rsidRPr="008C33F7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>ли</w:t>
      </w:r>
      <w:r w:rsidRPr="008C33F7">
        <w:rPr>
          <w:rFonts w:ascii="Times New Roman" w:eastAsia="Times New Roman" w:hAnsi="Times New Roman" w:cs="Times New Roman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Pr="008C33F7" w:rsidRDefault="00CE6696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Р</w:t>
      </w:r>
      <w:r w:rsidR="004340D4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еализовано</w:t>
      </w:r>
      <w:r w:rsidR="008C33F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468D8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шесть гос</w:t>
      </w:r>
      <w:r w:rsidR="004340D4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ударственных </w:t>
      </w:r>
      <w:r w:rsidR="007468D8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C83D04" w:rsidRPr="008C33F7" w:rsidRDefault="00C83D04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Сегодня в Республике Беларусь действует </w:t>
      </w:r>
      <w:r w:rsidR="00557A52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Г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F77FB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2026</w:t>
      </w:r>
      <w:r w:rsidR="00557A52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2030 годы, которая </w:t>
      </w:r>
      <w:r w:rsidR="00F45676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является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вает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интеграцию управления современной пост</w:t>
      </w:r>
      <w:r w:rsidR="00CE7ACC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-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чернобыльской ситуаци</w:t>
      </w:r>
      <w:r w:rsidR="00557A52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ей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Pr="008C33F7" w:rsidRDefault="00E3167F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Кроме того, «чернобыльски</w:t>
      </w:r>
      <w:r w:rsidR="00CE7ACC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е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» мероприяти</w:t>
      </w:r>
      <w:r w:rsidR="00CE7ACC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я</w:t>
      </w:r>
      <w:r w:rsidR="008C33F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E7ACC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интегрированы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в государственные программы нового цикла</w:t>
      </w:r>
      <w:r w:rsidR="00CE7ACC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З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2030 г</w:t>
      </w:r>
      <w:r w:rsidR="00CE7ACC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г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0D3C6B" w:rsidRPr="008C33F7" w:rsidRDefault="0058259C" w:rsidP="008C33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Чем дальше от чернобыльских</w:t>
      </w:r>
      <w:r w:rsidR="008C33F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событий</w:t>
      </w:r>
      <w:r w:rsidR="008C33F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– тем заметнее перемены в</w:t>
      </w:r>
      <w:r w:rsidR="00AD263D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внешнем облике</w:t>
      </w:r>
      <w:r w:rsidR="008C33F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AD263D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городов</w:t>
      </w:r>
      <w:r w:rsidR="00CE7ACC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AD263D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сел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8C33F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AD263D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жизни людей.</w:t>
      </w:r>
      <w:r w:rsidR="008C33F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C7A7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По мере положительного</w:t>
      </w:r>
      <w:r w:rsidR="00D4481A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изменения радиационной обстановки </w:t>
      </w:r>
      <w:r w:rsidR="00CC7A7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осуществляется</w:t>
      </w:r>
      <w:r w:rsidR="008C33F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8372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C8372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возвращение их </w:t>
      </w:r>
      <w:r w:rsidR="00D4481A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 </w:t>
      </w:r>
      <w:r w:rsidR="003D26C8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полноценной</w:t>
      </w:r>
      <w:r w:rsidR="006F25BA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жизни</w:t>
      </w:r>
      <w:r w:rsidR="00D4481A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808A4" w:rsidRPr="008C33F7" w:rsidRDefault="00215F45" w:rsidP="008C33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Перечень населенных пунктов и объектов, находящихся в зонах радиоактивного загрязнения, согласно законодательству</w:t>
      </w:r>
      <w:r w:rsidR="00ED4639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8C33F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территории населенных пунктов.</w:t>
      </w:r>
    </w:p>
    <w:p w:rsidR="00443FF5" w:rsidRPr="008C33F7" w:rsidRDefault="00443FF5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val="be-BY" w:eastAsia="ru-RU"/>
        </w:rPr>
      </w:pPr>
      <w:bookmarkStart w:id="0" w:name="_Hlk226988774"/>
      <w:r w:rsidRPr="008C33F7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val="be-BY" w:eastAsia="ru-RU"/>
        </w:rPr>
        <w:t>Справочно по Могилевской области:</w:t>
      </w:r>
    </w:p>
    <w:p w:rsidR="00443FF5" w:rsidRPr="008C33F7" w:rsidRDefault="00443FF5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В настоящий момент в Могилевской области радиоактивному загрязнению территории в разной степени подвержены 14 районов (Белыничский, Бобруйский, Быховский, Кировский, Климовичский, Кличевский, Костюковичский, Краснопольский, Кричевский, Могилевский, Мстиславский, Славгородский, Чаусский, Чериковский). </w:t>
      </w:r>
    </w:p>
    <w:p w:rsidR="00443FF5" w:rsidRPr="008C33F7" w:rsidRDefault="00443FF5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В состав наиболее загрязненных районов Республики Беларусь </w:t>
      </w:r>
      <w:r w:rsidRPr="008C33F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br/>
        <w:t>(с учетом удельного веса загрязненных территорий, коллективной дозы облучения, потери сельскохозяйственных угодий, количества ликвидированных хозяйств и пред</w:t>
      </w:r>
      <w:r w:rsidR="00F77FBC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приятий, отселенного населения </w:t>
      </w:r>
      <w:r w:rsidRPr="008C33F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в республике выделен 21 наиболее загрязненный радионуклидами район) входят </w:t>
      </w:r>
      <w:r w:rsidRPr="008C33F7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ru-RU"/>
        </w:rPr>
        <w:t>5 районов Могилевской области – Быховский, Костюковичский, Краснопольский, Славгородский, Чериковский</w:t>
      </w:r>
      <w:r w:rsidRPr="008C33F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. </w:t>
      </w:r>
    </w:p>
    <w:p w:rsidR="00443FF5" w:rsidRPr="008C33F7" w:rsidRDefault="00443FF5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По состоянию на 1 января 2026 года на территории Могилевской области в зоне радиоактивного загрязнения расположено 660 населенных пунктов (из них население проживает в 588 населенных пунктах) с численностью проживающих 77,5 тыс. человек, в том числе:</w:t>
      </w:r>
    </w:p>
    <w:p w:rsidR="00443FF5" w:rsidRPr="008C33F7" w:rsidRDefault="00443FF5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lastRenderedPageBreak/>
        <w:t>в Быховском районе – 172 населенных пункта (28,1 тыс. человек);</w:t>
      </w:r>
    </w:p>
    <w:p w:rsidR="00443FF5" w:rsidRPr="008C33F7" w:rsidRDefault="00443FF5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в Костюковичском районе – 24 населенных пункта (1,0 тыс. человек);</w:t>
      </w:r>
    </w:p>
    <w:p w:rsidR="00443FF5" w:rsidRPr="008C33F7" w:rsidRDefault="00443FF5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в Краснопольском районе – 84 населенных пункта (8,4 тыс. человек);</w:t>
      </w:r>
    </w:p>
    <w:p w:rsidR="00443FF5" w:rsidRPr="008C33F7" w:rsidRDefault="00443FF5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в Могилевском районе – 65 населенных пунктов (9,5 тыс. человек);</w:t>
      </w:r>
    </w:p>
    <w:p w:rsidR="00443FF5" w:rsidRPr="008C33F7" w:rsidRDefault="00443FF5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в Славгородском районе – 70 населенных пунктов (12,0 тыс. человек);</w:t>
      </w:r>
    </w:p>
    <w:p w:rsidR="00443FF5" w:rsidRPr="008C33F7" w:rsidRDefault="00443FF5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в Чаусском районе – 71 населенный пункт (2,7 тыс. человек);</w:t>
      </w:r>
    </w:p>
    <w:p w:rsidR="00443FF5" w:rsidRPr="008C33F7" w:rsidRDefault="00443FF5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в Чериковском районе – 80 населенных пунктов (12,3 тыс. человек);</w:t>
      </w:r>
    </w:p>
    <w:p w:rsidR="00443FF5" w:rsidRPr="008C33F7" w:rsidRDefault="00443FF5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в 5 загрязненных районах (Белыничском, Климовичском, Кличевском, Кричевском и Мстисл</w:t>
      </w:r>
      <w:r w:rsidR="00F77FBC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авском) – 22 населенных пункта </w:t>
      </w:r>
      <w:r w:rsidRPr="008C33F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(3,5 тыс. человек);</w:t>
      </w:r>
    </w:p>
    <w:p w:rsidR="00443FF5" w:rsidRPr="008C33F7" w:rsidRDefault="00443FF5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в 2 загрязненных районах (Бобруйском и Кировском) нет загрязненных населенных пунктов, только сельхозугодья.</w:t>
      </w:r>
    </w:p>
    <w:bookmarkEnd w:id="0"/>
    <w:p w:rsidR="00E808A4" w:rsidRPr="008C33F7" w:rsidRDefault="00E808A4" w:rsidP="008C33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 xml:space="preserve">За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возвращено к нормальным условиям жизнедеятельности</w:t>
      </w:r>
      <w:r w:rsidR="00ED4639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1</w:t>
      </w:r>
      <w:r w:rsidR="004B5701" w:rsidRPr="008C33F7">
        <w:rPr>
          <w:rFonts w:ascii="Times New Roman" w:eastAsia="Times New Roman" w:hAnsi="Times New Roman" w:cs="Times New Roman"/>
          <w:b/>
          <w:sz w:val="30"/>
          <w:szCs w:val="30"/>
          <w:lang w:val="en-US" w:eastAsia="ru-RU"/>
        </w:rPr>
        <w:t> 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657 населенных пунктов или 45%</w:t>
      </w:r>
      <w:r w:rsid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="00774813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от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="004B5701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8C33F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(без учета эвакуированных и отселенных населенных пунктов)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215F45" w:rsidRPr="008C33F7" w:rsidRDefault="00E808A4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В настоящее время </w:t>
      </w:r>
      <w:r w:rsidR="00513BD0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насчитывается</w:t>
      </w:r>
      <w:r w:rsidR="00513BD0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="00513BD0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1</w:t>
      </w:r>
      <w:r w:rsid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 </w:t>
      </w:r>
      <w:r w:rsidR="00513BD0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847</w:t>
      </w:r>
      <w:r w:rsid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таких населенных пунктов.</w:t>
      </w:r>
    </w:p>
    <w:p w:rsidR="00BC120F" w:rsidRPr="008C33F7" w:rsidRDefault="008C479A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С момента аварии на ЧАЭС площадь территории республики, загрязненной цезием</w:t>
      </w:r>
      <w:r w:rsidR="003B671B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-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137, в результате его радиоактивного распада 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уменьшилась в 1,8 раза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58259C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площадь загрязнениястронцием-90 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сократилась почти в 1,9 раза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C120F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Площадь загрязненных сельхозземель сократилась с</w:t>
      </w:r>
      <w:r w:rsidR="00F77FB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C120F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1 866 тыс. га до 804,4 тыс. га.</w:t>
      </w:r>
    </w:p>
    <w:p w:rsidR="00575EC0" w:rsidRPr="008C33F7" w:rsidRDefault="00575EC0" w:rsidP="008C33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708088" cy="2085799"/>
            <wp:effectExtent l="19050" t="0" r="666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3151" cy="208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Pr="008C33F7" w:rsidRDefault="00510859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 w:rsidR="00A470F4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A470F4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 1993 года </w:t>
      </w:r>
      <w:r w:rsidR="00A470F4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E76C9A" w:rsidRPr="008C33F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(</w:t>
      </w:r>
      <w:r w:rsidR="00A470F4" w:rsidRPr="008C33F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из них 11 тыс. га введено с ограничениями по возделываемым культурам</w:t>
      </w:r>
      <w:r w:rsidR="00E76C9A" w:rsidRPr="008C33F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)</w:t>
      </w:r>
      <w:r w:rsidR="00A470F4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="00B1657C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Данные з</w:t>
      </w:r>
      <w:r w:rsidR="00A470F4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емли</w:t>
      </w:r>
      <w:r w:rsid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A470F4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A470F4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ведения на них сельского хозяйства с обязательным </w:t>
      </w:r>
      <w:r w:rsidR="00131C06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строгим </w:t>
      </w:r>
      <w:r w:rsidR="00305211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радиологическим</w:t>
      </w:r>
      <w:r w:rsid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A470F4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контролем</w:t>
      </w:r>
      <w:r w:rsid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A470F4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качества производимой продукции.</w:t>
      </w:r>
    </w:p>
    <w:p w:rsidR="00443FF5" w:rsidRPr="008C33F7" w:rsidRDefault="00443FF5" w:rsidP="008C33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 w:rsidRPr="008C33F7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Справочно по Могилевской области:</w:t>
      </w:r>
    </w:p>
    <w:p w:rsidR="00443FF5" w:rsidRPr="008C33F7" w:rsidRDefault="00443FF5" w:rsidP="008C33F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8C33F7">
        <w:rPr>
          <w:rFonts w:ascii="Times New Roman" w:hAnsi="Times New Roman" w:cs="Times New Roman"/>
          <w:i/>
          <w:iCs/>
          <w:sz w:val="30"/>
          <w:szCs w:val="30"/>
        </w:rPr>
        <w:lastRenderedPageBreak/>
        <w:t>В связи с катастрофой на ЧАЭС в Могилевской области было упразднено 21 сельскохозяйственное предприятие.</w:t>
      </w:r>
    </w:p>
    <w:p w:rsidR="00443FF5" w:rsidRPr="008C33F7" w:rsidRDefault="00443FF5" w:rsidP="008C33F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8C33F7">
        <w:rPr>
          <w:rFonts w:ascii="Times New Roman" w:hAnsi="Times New Roman" w:cs="Times New Roman"/>
          <w:i/>
          <w:iCs/>
          <w:sz w:val="30"/>
          <w:szCs w:val="30"/>
        </w:rPr>
        <w:t>После катастрофы на ЧАЭС в связи с радиоактивным загрязнением было выведено из сельскохозяйственного оборота 50,6 тыс. га сельскохозяйственных земель, в том числе 49,1 тыс. га земель сельскохозяйственных организаций, 1,5 тыс. га приусадебных земель. С 1998 г. до настоящего времени в Могилевской области проведены мероприятия по возврату в сельскохозяйственный оборот из категории радиационно-опасных 2 791 га земель.</w:t>
      </w:r>
    </w:p>
    <w:p w:rsidR="00443FF5" w:rsidRPr="008C33F7" w:rsidRDefault="00443FF5" w:rsidP="008C33F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8C33F7">
        <w:rPr>
          <w:rFonts w:ascii="Times New Roman" w:hAnsi="Times New Roman" w:cs="Times New Roman"/>
          <w:i/>
          <w:iCs/>
          <w:sz w:val="30"/>
          <w:szCs w:val="30"/>
        </w:rPr>
        <w:t>В Климовичском районе в 1998 году возвращено в сельскохозяйственный оборот 631 га земель, в Костюковичском</w:t>
      </w:r>
      <w:r w:rsidR="00F77FBC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Pr="008C33F7">
        <w:rPr>
          <w:rFonts w:ascii="Times New Roman" w:hAnsi="Times New Roman" w:cs="Times New Roman"/>
          <w:i/>
          <w:iCs/>
          <w:sz w:val="30"/>
          <w:szCs w:val="30"/>
        </w:rPr>
        <w:t>в 1998, 2006, 2011, 2014 годах –</w:t>
      </w:r>
      <w:r w:rsidR="008C33F7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Pr="008C33F7">
        <w:rPr>
          <w:rFonts w:ascii="Times New Roman" w:hAnsi="Times New Roman" w:cs="Times New Roman"/>
          <w:i/>
          <w:iCs/>
          <w:sz w:val="30"/>
          <w:szCs w:val="30"/>
        </w:rPr>
        <w:t>1</w:t>
      </w:r>
      <w:r w:rsidR="00DF4C5D" w:rsidRPr="008C33F7">
        <w:rPr>
          <w:rFonts w:ascii="Times New Roman" w:hAnsi="Times New Roman" w:cs="Times New Roman"/>
          <w:i/>
          <w:iCs/>
          <w:sz w:val="30"/>
          <w:szCs w:val="30"/>
        </w:rPr>
        <w:t> </w:t>
      </w:r>
      <w:r w:rsidRPr="008C33F7">
        <w:rPr>
          <w:rFonts w:ascii="Times New Roman" w:hAnsi="Times New Roman" w:cs="Times New Roman"/>
          <w:i/>
          <w:iCs/>
          <w:sz w:val="30"/>
          <w:szCs w:val="30"/>
        </w:rPr>
        <w:t xml:space="preserve">679 га земель, в Краснопольском </w:t>
      </w:r>
      <w:bookmarkStart w:id="1" w:name="_GoBack"/>
      <w:bookmarkEnd w:id="1"/>
      <w:r w:rsidRPr="008C33F7">
        <w:rPr>
          <w:rFonts w:ascii="Times New Roman" w:hAnsi="Times New Roman" w:cs="Times New Roman"/>
          <w:i/>
          <w:iCs/>
          <w:sz w:val="30"/>
          <w:szCs w:val="30"/>
        </w:rPr>
        <w:t>в 1998 году – 414 га земель, в Чериковском в 2006 году – 67 га земель.</w:t>
      </w:r>
    </w:p>
    <w:p w:rsidR="002E2D3E" w:rsidRPr="008C33F7" w:rsidRDefault="00131C06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На п</w:t>
      </w:r>
      <w:r w:rsidR="00BC120F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остоянно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й основе</w:t>
      </w:r>
      <w:r w:rsid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E0E6D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="006E0E6D" w:rsidRPr="008C33F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(на основе научных разработок)</w:t>
      </w:r>
      <w:r w:rsidR="006E0E6D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, обеспечивающих производство чистой высококачественной продукции, соответствующей самым жестким нормативам.</w:t>
      </w:r>
    </w:p>
    <w:p w:rsidR="00A470F4" w:rsidRPr="008C33F7" w:rsidRDefault="00C00076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Справочно:</w:t>
      </w:r>
    </w:p>
    <w:p w:rsidR="002E2D3E" w:rsidRPr="008C33F7" w:rsidRDefault="002E2D3E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Pr="008C33F7" w:rsidRDefault="00416773" w:rsidP="008C3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33F7"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 w:rsidRPr="008C33F7">
        <w:rPr>
          <w:rFonts w:ascii="Times New Roman" w:hAnsi="Times New Roman" w:cs="Times New Roman"/>
          <w:sz w:val="30"/>
          <w:szCs w:val="30"/>
        </w:rPr>
        <w:t>ельскохозяйственн</w:t>
      </w:r>
      <w:r w:rsidRPr="008C33F7">
        <w:rPr>
          <w:rFonts w:ascii="Times New Roman" w:hAnsi="Times New Roman" w:cs="Times New Roman"/>
          <w:sz w:val="30"/>
          <w:szCs w:val="30"/>
        </w:rPr>
        <w:t>ой</w:t>
      </w:r>
      <w:r w:rsidR="006B099D" w:rsidRPr="008C33F7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Pr="008C33F7">
        <w:rPr>
          <w:rFonts w:ascii="Times New Roman" w:hAnsi="Times New Roman" w:cs="Times New Roman"/>
          <w:sz w:val="30"/>
          <w:szCs w:val="30"/>
        </w:rPr>
        <w:t>и, в</w:t>
      </w:r>
      <w:r w:rsidR="00B73DA5" w:rsidRPr="008C33F7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 w:rsidRPr="008C33F7">
        <w:rPr>
          <w:rFonts w:ascii="Times New Roman" w:hAnsi="Times New Roman" w:cs="Times New Roman"/>
          <w:b/>
          <w:sz w:val="30"/>
          <w:szCs w:val="30"/>
        </w:rPr>
        <w:t>радионуклидов</w:t>
      </w:r>
      <w:r w:rsidR="00B73DA5" w:rsidRPr="008C33F7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8C33F7">
        <w:rPr>
          <w:rFonts w:ascii="Times New Roman" w:hAnsi="Times New Roman" w:cs="Times New Roman"/>
          <w:sz w:val="30"/>
          <w:szCs w:val="30"/>
        </w:rPr>
        <w:t>. Эти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Pr="008C33F7" w:rsidRDefault="00297D9F" w:rsidP="008C33F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8C33F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337840" cy="187753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6083" cy="188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8C33F7" w:rsidRDefault="00B73DA5" w:rsidP="008C3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33F7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8C33F7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8C33F7">
        <w:rPr>
          <w:rFonts w:ascii="Times New Roman" w:hAnsi="Times New Roman" w:cs="Times New Roman"/>
          <w:sz w:val="30"/>
          <w:szCs w:val="30"/>
        </w:rPr>
        <w:t>,</w:t>
      </w:r>
      <w:r w:rsidR="001F25E8" w:rsidRPr="008C33F7">
        <w:rPr>
          <w:rFonts w:ascii="Times New Roman" w:hAnsi="Times New Roman" w:cs="Times New Roman"/>
          <w:sz w:val="30"/>
          <w:szCs w:val="30"/>
        </w:rPr>
        <w:t xml:space="preserve"> а их</w:t>
      </w:r>
      <w:r w:rsidR="008C33F7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8C33F7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 w:rsidRPr="008C33F7">
        <w:rPr>
          <w:rFonts w:ascii="Times New Roman" w:hAnsi="Times New Roman" w:cs="Times New Roman"/>
          <w:sz w:val="30"/>
          <w:szCs w:val="30"/>
        </w:rPr>
        <w:t>, которые</w:t>
      </w:r>
      <w:r w:rsidR="008C33F7">
        <w:rPr>
          <w:rFonts w:ascii="Times New Roman" w:hAnsi="Times New Roman" w:cs="Times New Roman"/>
          <w:sz w:val="30"/>
          <w:szCs w:val="30"/>
        </w:rPr>
        <w:t xml:space="preserve"> </w:t>
      </w:r>
      <w:r w:rsidRPr="008C33F7">
        <w:rPr>
          <w:rFonts w:ascii="Times New Roman" w:hAnsi="Times New Roman" w:cs="Times New Roman"/>
          <w:sz w:val="30"/>
          <w:szCs w:val="30"/>
        </w:rPr>
        <w:t>осуществляю</w:t>
      </w:r>
      <w:r w:rsidR="001F25E8" w:rsidRPr="008C33F7">
        <w:rPr>
          <w:rFonts w:ascii="Times New Roman" w:hAnsi="Times New Roman" w:cs="Times New Roman"/>
          <w:sz w:val="30"/>
          <w:szCs w:val="30"/>
        </w:rPr>
        <w:t>т</w:t>
      </w:r>
      <w:r w:rsidRPr="008C33F7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 w:rsidRPr="008C33F7">
        <w:rPr>
          <w:rFonts w:ascii="Times New Roman" w:hAnsi="Times New Roman" w:cs="Times New Roman"/>
          <w:sz w:val="30"/>
          <w:szCs w:val="30"/>
        </w:rPr>
        <w:t>состояния</w:t>
      </w:r>
      <w:r w:rsidRPr="008C33F7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8C33F7">
        <w:rPr>
          <w:rFonts w:ascii="Times New Roman" w:hAnsi="Times New Roman" w:cs="Times New Roman"/>
          <w:sz w:val="30"/>
          <w:szCs w:val="30"/>
        </w:rPr>
        <w:t xml:space="preserve"> </w:t>
      </w:r>
      <w:r w:rsidRPr="008C33F7">
        <w:rPr>
          <w:rFonts w:ascii="Times New Roman" w:hAnsi="Times New Roman" w:cs="Times New Roman"/>
          <w:sz w:val="30"/>
          <w:szCs w:val="30"/>
        </w:rPr>
        <w:t xml:space="preserve">Сырье и готовая продукция подвергаются </w:t>
      </w:r>
      <w:r w:rsidRPr="008C33F7">
        <w:rPr>
          <w:rFonts w:ascii="Times New Roman" w:hAnsi="Times New Roman" w:cs="Times New Roman"/>
          <w:sz w:val="30"/>
          <w:szCs w:val="30"/>
        </w:rPr>
        <w:lastRenderedPageBreak/>
        <w:t>трехэтапному контролю: входной контроль сырья, контроль в процессе переработки, контроль готовой продукции.</w:t>
      </w:r>
    </w:p>
    <w:p w:rsidR="00B73DA5" w:rsidRPr="008C33F7" w:rsidRDefault="00B73DA5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Надежность системы подтверждается тем, что 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с нарушением требований</w:t>
      </w:r>
      <w:r w:rsidR="00DF4C5D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 w:rsidR="001F25E8" w:rsidRPr="008C33F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(</w:t>
      </w:r>
      <w:r w:rsidRPr="008C33F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с содержанием радионуклидов выше допустимых норм</w:t>
      </w:r>
      <w:r w:rsidR="001F25E8" w:rsidRPr="008C33F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)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25784" w:rsidRPr="008C33F7" w:rsidRDefault="001F25E8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 w:rsidR="00525784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собое внимание уделяется</w:t>
      </w:r>
      <w:r w:rsid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E0E6D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территории лесного фонда</w:t>
      </w:r>
      <w:r w:rsidR="00525784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D205B5" w:rsidRPr="008C33F7" w:rsidRDefault="00D205B5" w:rsidP="008C33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517354" cy="1978512"/>
            <wp:effectExtent l="19050" t="0" r="689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7845" cy="197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8C33F7" w:rsidRDefault="00E45304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массивов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березового сока,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дикорастущей продукции </w:t>
      </w:r>
      <w:r w:rsidRPr="008C33F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(ягод и грибов)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запрещен. </w:t>
      </w:r>
      <w:r w:rsidR="00014042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8C33F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(в среднем на 2% в год)</w:t>
      </w:r>
      <w:r w:rsidR="00014042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8A36E2" w:rsidRPr="008C33F7" w:rsidRDefault="002E44AE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Комплекс з</w:t>
      </w:r>
      <w:r w:rsidR="006E0E6D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ащитны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х</w:t>
      </w:r>
      <w:r w:rsidR="006E0E6D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мероприяти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й</w:t>
      </w:r>
      <w:r w:rsidR="006E0E6D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в лесном хозяйстве включа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е</w:t>
      </w:r>
      <w:r w:rsidR="006E0E6D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т:</w:t>
      </w:r>
      <w:r w:rsidR="006E0E6D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8C33F7" w:rsidRDefault="00D8284B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проводится радиационный мониторинг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120 пунктов наблюдений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Pr="008C33F7" w:rsidRDefault="00DA00E8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В целом г</w:t>
      </w:r>
      <w:r w:rsidR="0070215A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осударственная политика Республики</w:t>
      </w:r>
      <w:r w:rsid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0215A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Беларусь направлена на возвращение</w:t>
      </w:r>
      <w:r w:rsid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97136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пострадавших территорий</w:t>
      </w:r>
      <w:r w:rsid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0215A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 полноценной жизни. </w:t>
      </w:r>
      <w:r w:rsidR="00597A90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Как налажена жизнь, что меняется в городах и селах, как реализуются инвест</w:t>
      </w:r>
      <w:r w:rsidR="00426096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иционные </w:t>
      </w:r>
      <w:r w:rsidR="00597A90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проекты и социальные мероприятия, какая </w:t>
      </w:r>
      <w:r w:rsidR="00E45304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поддержка</w:t>
      </w:r>
      <w:r w:rsidR="00597A90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семьи и </w:t>
      </w:r>
      <w:r w:rsidR="00597A90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дети </w:t>
      </w:r>
      <w:r w:rsidR="00426096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597A90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вот </w:t>
      </w:r>
      <w:r w:rsidR="00426096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перечень </w:t>
      </w:r>
      <w:r w:rsidR="00597A90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главны</w:t>
      </w:r>
      <w:r w:rsidR="00426096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х</w:t>
      </w:r>
      <w:r w:rsidR="00597A90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тем</w:t>
      </w:r>
      <w:r w:rsidR="00426096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ходе </w:t>
      </w:r>
      <w:r w:rsidR="00597A90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рабочих поездок Президента</w:t>
      </w:r>
      <w:r w:rsidR="00426096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Республики Беларусь </w:t>
      </w:r>
      <w:r w:rsidR="00597A90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 </w:t>
      </w:r>
      <w:r w:rsidR="00F60C0E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пострадавшим</w:t>
      </w:r>
      <w:r w:rsidR="00E45304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40 лет назад</w:t>
      </w:r>
      <w:r w:rsid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E45304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территориям республики</w:t>
      </w:r>
      <w:r w:rsidR="00597A90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2E44AE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Их р</w:t>
      </w:r>
      <w:r w:rsidR="00E45304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8C33F7" w:rsidRDefault="004F283A" w:rsidP="008C33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225F91" w:rsidRPr="008C33F7" w:rsidRDefault="00A27FAE" w:rsidP="008C33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Социальная защита населения – ключевой приоритет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  <w:t>государственной политики</w:t>
      </w:r>
      <w:r w:rsidR="00B4268F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Беларуси</w:t>
      </w:r>
    </w:p>
    <w:p w:rsidR="00D562CF" w:rsidRPr="008C33F7" w:rsidRDefault="00724B02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Более </w:t>
      </w:r>
      <w:r w:rsidR="00046013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половины</w:t>
      </w:r>
      <w:r w:rsid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046013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финансовых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средств, выделяемых ежегодно</w:t>
      </w:r>
      <w:r w:rsid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на минимизацию последствий аварии на ЧАЭС</w:t>
      </w:r>
      <w:r w:rsidR="002C0214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направля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ю</w:t>
      </w:r>
      <w:r w:rsidR="002C0214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тся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защиту населения пострадавших от аварии районов.</w:t>
      </w:r>
    </w:p>
    <w:p w:rsidR="00D205B5" w:rsidRPr="008C33F7" w:rsidRDefault="00D205B5" w:rsidP="008C33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560363" cy="2002704"/>
            <wp:effectExtent l="19050" t="0" r="1987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0860" cy="200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Pr="008C33F7" w:rsidRDefault="0052649D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</w:p>
    <w:p w:rsidR="006E0E6D" w:rsidRPr="008C33F7" w:rsidRDefault="002C0214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Справочно:</w:t>
      </w:r>
    </w:p>
    <w:p w:rsidR="002C0214" w:rsidRPr="008C33F7" w:rsidRDefault="00046013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b/>
          <w:i/>
          <w:spacing w:val="-10"/>
          <w:sz w:val="30"/>
          <w:szCs w:val="30"/>
          <w:lang w:eastAsia="ru-RU"/>
        </w:rPr>
        <w:t xml:space="preserve">К примеру, согласно </w:t>
      </w:r>
      <w:r w:rsidR="002C0214" w:rsidRPr="008C33F7">
        <w:rPr>
          <w:rFonts w:ascii="Times New Roman" w:eastAsia="Times New Roman" w:hAnsi="Times New Roman" w:cs="Times New Roman"/>
          <w:b/>
          <w:i/>
          <w:spacing w:val="-10"/>
          <w:sz w:val="30"/>
          <w:szCs w:val="30"/>
          <w:lang w:eastAsia="ru-RU"/>
        </w:rPr>
        <w:t>Государственной программ</w:t>
      </w:r>
      <w:r w:rsidRPr="008C33F7">
        <w:rPr>
          <w:rFonts w:ascii="Times New Roman" w:eastAsia="Times New Roman" w:hAnsi="Times New Roman" w:cs="Times New Roman"/>
          <w:b/>
          <w:i/>
          <w:spacing w:val="-10"/>
          <w:sz w:val="30"/>
          <w:szCs w:val="30"/>
          <w:lang w:eastAsia="ru-RU"/>
        </w:rPr>
        <w:t>е</w:t>
      </w:r>
      <w:r w:rsidR="002C0214" w:rsidRPr="008C33F7">
        <w:rPr>
          <w:rFonts w:ascii="Times New Roman" w:eastAsia="Times New Roman" w:hAnsi="Times New Roman" w:cs="Times New Roman"/>
          <w:b/>
          <w:i/>
          <w:spacing w:val="-10"/>
          <w:sz w:val="30"/>
          <w:szCs w:val="30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8C33F7">
        <w:rPr>
          <w:rFonts w:ascii="Times New Roman" w:eastAsia="Times New Roman" w:hAnsi="Times New Roman" w:cs="Times New Roman"/>
          <w:i/>
          <w:spacing w:val="-10"/>
          <w:sz w:val="30"/>
          <w:szCs w:val="30"/>
          <w:lang w:eastAsia="ru-RU"/>
        </w:rPr>
        <w:t xml:space="preserve">, </w:t>
      </w:r>
      <w:r w:rsidR="002C0214" w:rsidRPr="008C33F7">
        <w:rPr>
          <w:rFonts w:ascii="Times New Roman" w:eastAsia="Times New Roman" w:hAnsi="Times New Roman" w:cs="Times New Roman"/>
          <w:b/>
          <w:i/>
          <w:spacing w:val="-10"/>
          <w:sz w:val="30"/>
          <w:szCs w:val="30"/>
          <w:lang w:eastAsia="ru-RU"/>
        </w:rPr>
        <w:t>более 57%</w:t>
      </w:r>
      <w:r w:rsidR="002C0214" w:rsidRPr="008C33F7">
        <w:rPr>
          <w:rFonts w:ascii="Times New Roman" w:eastAsia="Times New Roman" w:hAnsi="Times New Roman" w:cs="Times New Roman"/>
          <w:i/>
          <w:spacing w:val="-10"/>
          <w:sz w:val="30"/>
          <w:szCs w:val="30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8C33F7">
        <w:rPr>
          <w:rFonts w:ascii="Times New Roman" w:eastAsia="Times New Roman" w:hAnsi="Times New Roman" w:cs="Times New Roman"/>
          <w:b/>
          <w:i/>
          <w:spacing w:val="-10"/>
          <w:sz w:val="30"/>
          <w:szCs w:val="30"/>
          <w:lang w:eastAsia="ru-RU"/>
        </w:rPr>
        <w:t>(22,2%)</w:t>
      </w:r>
      <w:r w:rsidR="002C0214" w:rsidRPr="008C33F7">
        <w:rPr>
          <w:rFonts w:ascii="Times New Roman" w:eastAsia="Times New Roman" w:hAnsi="Times New Roman" w:cs="Times New Roman"/>
          <w:i/>
          <w:spacing w:val="-10"/>
          <w:sz w:val="30"/>
          <w:szCs w:val="30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8C33F7">
        <w:rPr>
          <w:rFonts w:ascii="Times New Roman" w:eastAsia="Times New Roman" w:hAnsi="Times New Roman" w:cs="Times New Roman"/>
          <w:b/>
          <w:i/>
          <w:spacing w:val="-10"/>
          <w:sz w:val="30"/>
          <w:szCs w:val="30"/>
          <w:lang w:eastAsia="ru-RU"/>
        </w:rPr>
        <w:t>(16,7%)</w:t>
      </w:r>
      <w:r w:rsidR="002C0214" w:rsidRPr="008C33F7">
        <w:rPr>
          <w:rFonts w:ascii="Times New Roman" w:eastAsia="Times New Roman" w:hAnsi="Times New Roman" w:cs="Times New Roman"/>
          <w:i/>
          <w:spacing w:val="-10"/>
          <w:sz w:val="30"/>
          <w:szCs w:val="30"/>
          <w:lang w:eastAsia="ru-RU"/>
        </w:rPr>
        <w:t>.</w:t>
      </w:r>
    </w:p>
    <w:p w:rsidR="00690E09" w:rsidRPr="008C33F7" w:rsidRDefault="00690E09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</w:t>
      </w:r>
      <w:r w:rsidR="00BF4311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нашей стране реализуется 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систем</w:t>
      </w:r>
      <w:r w:rsidR="00BF4311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</w:t>
      </w:r>
      <w:r w:rsidR="00F77FBC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мер по социальной защите граждан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пострадавших от аварии </w:t>
      </w:r>
      <w:r w:rsidR="00703C86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Чернобыльской АЭС, включающая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предоставление </w:t>
      </w:r>
      <w:r w:rsidR="00703C86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различных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льгот и компенсаций</w:t>
      </w:r>
      <w:r w:rsidR="00703C86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F277E1" w:rsidRPr="008C33F7" w:rsidRDefault="00690E09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Первостепенное </w:t>
      </w:r>
      <w:r w:rsidR="00F277E1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внимание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уделяется здоровью населения.</w:t>
      </w:r>
      <w:r w:rsid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="004411C5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На систематической основе учреждениями здравоохранения</w:t>
      </w:r>
      <w:r w:rsid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411C5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Беларуси ежегодно проводится специальная диспансеризация населения. </w:t>
      </w:r>
      <w:r w:rsidR="00F277E1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Выстроена многоуровневая система оказания медицинской помощи, включающая организации здравоохранения районного, городского, областного уровней. </w:t>
      </w:r>
      <w:r w:rsidR="00660EEF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Действ</w:t>
      </w:r>
      <w:r w:rsidR="00806F33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ует система учета граждан,</w:t>
      </w:r>
      <w:r w:rsid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03C86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пострадавших от катастрофы на ЧАЭС и других радиационных аварий</w:t>
      </w:r>
      <w:r w:rsidR="00660EEF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06F33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Pr="008C33F7" w:rsidRDefault="00D205B5" w:rsidP="008C33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999177" cy="2249537"/>
            <wp:effectExtent l="19050" t="0" r="1323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8753" cy="224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Pr="008C33F7" w:rsidRDefault="00B73A8D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имеет важное значение</w:t>
      </w:r>
      <w:r w:rsid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84934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Республиканский научно</w:t>
      </w:r>
      <w:r w:rsidR="004B29BA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-</w:t>
      </w:r>
      <w:r w:rsidR="00C84934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практическ</w:t>
      </w:r>
      <w:r w:rsidR="004B29BA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</w:t>
      </w:r>
      <w:r w:rsidR="00C84934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й </w:t>
      </w:r>
      <w:r w:rsidR="00421B50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центр </w:t>
      </w:r>
      <w:r w:rsidR="007D58AB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радиационной </w:t>
      </w:r>
      <w:r w:rsidR="00C84934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медицины и экологии человека</w:t>
      </w:r>
      <w:r w:rsidR="00C84934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(ГУ «РНПЦ РМиЭЧ»), открытый </w:t>
      </w:r>
      <w:r w:rsidR="00977946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 поддержке Главы государства А.Г.Лукашенко</w:t>
      </w:r>
      <w:r w:rsidR="00F77FB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84934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в г.Гомеле в 2002 году. Сегодня эта клиника оснащена оборудованием последнего поколения</w:t>
      </w:r>
      <w:r w:rsidR="00977946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</w:t>
      </w:r>
      <w:r w:rsidR="00C84934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отвечает европейским стандартам оказания медпомощи.</w:t>
      </w:r>
    </w:p>
    <w:p w:rsidR="00113801" w:rsidRPr="008C33F7" w:rsidRDefault="00113801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Справочно:</w:t>
      </w:r>
    </w:p>
    <w:p w:rsidR="00113801" w:rsidRPr="008C33F7" w:rsidRDefault="00113801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8C33F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ГУ «РНПЦ РМиЭЧ» практикуются выездные формы работы. Так,</w:t>
      </w:r>
      <w:r w:rsidRPr="008C33F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ежегодно осматривается около 10 тыс. человек, из которых порядка 40% – дети.</w:t>
      </w:r>
    </w:p>
    <w:p w:rsidR="00C84934" w:rsidRPr="008C33F7" w:rsidRDefault="00113801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В каждом из пострадавших районов</w:t>
      </w:r>
      <w:r w:rsidR="00774813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при необходимости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выполняется реконструкция или</w:t>
      </w:r>
      <w:r w:rsid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 w:rsid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амбулаторий и ФАПов.</w:t>
      </w:r>
    </w:p>
    <w:p w:rsidR="0050764B" w:rsidRPr="008C33F7" w:rsidRDefault="00C84934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укреплению материально-технической базы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организаций здравоохранения.</w:t>
      </w:r>
    </w:p>
    <w:p w:rsidR="0050764B" w:rsidRPr="008C33F7" w:rsidRDefault="0050764B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Справочно:</w:t>
      </w:r>
    </w:p>
    <w:p w:rsidR="00712242" w:rsidRPr="008C33F7" w:rsidRDefault="007D58AB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8C33F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своевременной </w:t>
      </w:r>
      <w:r w:rsidRPr="008C33F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 w:rsidRPr="008C33F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–</w:t>
      </w:r>
      <w:r w:rsidR="008C33F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  <w:r w:rsidRPr="008C33F7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до 73,5% случаев</w:t>
      </w:r>
      <w:r w:rsidRPr="008C33F7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.</w:t>
      </w:r>
    </w:p>
    <w:p w:rsidR="002B3965" w:rsidRPr="008C33F7" w:rsidRDefault="00555BC0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санаторно-курортного лечения</w:t>
      </w:r>
      <w:r w:rsidR="00113801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и оздоровления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пострадавшего населения.</w:t>
      </w:r>
      <w:r w:rsidR="00113801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993E35" w:rsidRPr="008C33F7" w:rsidRDefault="00993E35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ru-RU"/>
        </w:rPr>
      </w:pPr>
      <w:bookmarkStart w:id="2" w:name="_Hlk226988865"/>
      <w:r w:rsidRPr="008C33F7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ru-RU"/>
        </w:rPr>
        <w:t>Справочно по Могилевской области:</w:t>
      </w:r>
    </w:p>
    <w:p w:rsidR="00993E35" w:rsidRPr="008C33F7" w:rsidRDefault="00993E35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Ежегодно в Могилевской области обеспечивается 100%-й охват санаторно-курортным лечением детей, по медицинским показаниям нуждающихся в санаторно-курортном лечении из числа проживающих </w:t>
      </w:r>
      <w:r w:rsidR="00DF4C5D" w:rsidRPr="008C33F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br/>
      </w:r>
      <w:r w:rsidRPr="008C33F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и обучающихся на загрязненных радионуклидами территориях (заказчиком мероприятий является Республиканский центр по оздоровлению и санаторно-курортному лечению населения).</w:t>
      </w:r>
    </w:p>
    <w:bookmarkEnd w:id="2"/>
    <w:p w:rsidR="00555BC0" w:rsidRPr="008C33F7" w:rsidRDefault="00113801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12 детских реабилитационно-оздоровительных центров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безвозмездно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8C33F7" w:rsidRDefault="00032B1E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7E5753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также </w:t>
      </w:r>
      <w:r w:rsidR="007E5753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имеют право на первоочередное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ежегодное </w:t>
      </w:r>
      <w:r w:rsidR="007E5753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8C33F7" w:rsidRDefault="007E5753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Здоровье граждан – приоритет государственной политики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целом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3B0F45" w:rsidRPr="008C33F7" w:rsidRDefault="003B0F45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Результат </w:t>
      </w:r>
      <w:r w:rsidR="00CF60B9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– 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восстановлени</w:t>
      </w:r>
      <w:r w:rsidR="00CF60B9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е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и развити</w:t>
      </w:r>
      <w:r w:rsidR="00CF60B9"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е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пострадавших регионов</w:t>
      </w:r>
      <w:r w:rsidR="00CF60B9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проложены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8C33F7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 xml:space="preserve">В 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чшении жилищных условий граждан.</w:t>
      </w:r>
      <w:r w:rsid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F60B9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роводится ряд </w:t>
      </w:r>
      <w:r w:rsidR="005E7017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993E35" w:rsidRPr="008C33F7" w:rsidRDefault="00993E35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ru-RU"/>
        </w:rPr>
      </w:pPr>
      <w:bookmarkStart w:id="3" w:name="_Hlk226989175"/>
      <w:r w:rsidRPr="008C33F7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ru-RU"/>
        </w:rPr>
        <w:t>Справочно по Могилевской области</w:t>
      </w:r>
      <w:r w:rsidR="00E8188E" w:rsidRPr="008C33F7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ru-RU"/>
        </w:rPr>
        <w:t>:</w:t>
      </w:r>
    </w:p>
    <w:p w:rsidR="00E8188E" w:rsidRPr="008C33F7" w:rsidRDefault="00E8188E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За послеаварийный период </w:t>
      </w:r>
      <w:r w:rsidR="00DF4C5D" w:rsidRPr="008C33F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в Могилевской области </w:t>
      </w:r>
      <w:r w:rsidRPr="008C33F7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построено 25 поселков для переселенцев.</w:t>
      </w:r>
    </w:p>
    <w:bookmarkEnd w:id="3"/>
    <w:p w:rsidR="003B0F45" w:rsidRPr="008C33F7" w:rsidRDefault="005E7017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будут продолжены. </w:t>
      </w:r>
      <w:r w:rsidR="003B0F45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B0F45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Pr="008C33F7" w:rsidRDefault="005E7017" w:rsidP="008C33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****</w:t>
      </w:r>
    </w:p>
    <w:p w:rsidR="00BD6AC8" w:rsidRPr="008C33F7" w:rsidRDefault="00BD6AC8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8C33F7" w:rsidRDefault="00BD6AC8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БелАЭС, успешно функционируя уже пять лет, 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вырабатывает около 40% всей электроэнергии страны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8C33F7" w:rsidRDefault="00BD6AC8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Но самое главное </w:t>
      </w:r>
      <w:r w:rsidR="00CF60B9"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8C33F7" w:rsidRDefault="005E7017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8C33F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Глава государства А.Г.Лукашенко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14 ноября 2025 г.: </w:t>
      </w:r>
      <w:r w:rsidRPr="008C33F7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8C33F7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E7017" w:rsidRPr="008C33F7" w:rsidRDefault="005E7017" w:rsidP="008C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E7017" w:rsidRPr="008C33F7" w:rsidRDefault="005E7017" w:rsidP="008C33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C33F7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371499" cy="1896468"/>
            <wp:effectExtent l="19050" t="0" r="35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0993" cy="191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C5D" w:rsidRPr="008C33F7" w:rsidRDefault="00DF4C5D" w:rsidP="008C3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Pr="008C33F7" w:rsidRDefault="005E7017" w:rsidP="008C33F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8C33F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00375" cy="1687711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3631" cy="173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3F7" w:rsidRPr="008C33F7" w:rsidRDefault="008C3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8C33F7" w:rsidRPr="008C33F7" w:rsidSect="008C33F7">
      <w:headerReference w:type="default" r:id="rId15"/>
      <w:pgSz w:w="11906" w:h="16838"/>
      <w:pgMar w:top="1134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0AAA" w:rsidRDefault="00DC0AAA" w:rsidP="0016683E">
      <w:pPr>
        <w:spacing w:after="0" w:line="240" w:lineRule="auto"/>
      </w:pPr>
      <w:r>
        <w:separator/>
      </w:r>
    </w:p>
  </w:endnote>
  <w:endnote w:type="continuationSeparator" w:id="1">
    <w:p w:rsidR="00DC0AAA" w:rsidRDefault="00DC0AAA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0AAA" w:rsidRDefault="00DC0AAA" w:rsidP="0016683E">
      <w:pPr>
        <w:spacing w:after="0" w:line="240" w:lineRule="auto"/>
      </w:pPr>
      <w:r>
        <w:separator/>
      </w:r>
    </w:p>
  </w:footnote>
  <w:footnote w:type="continuationSeparator" w:id="1">
    <w:p w:rsidR="00DC0AAA" w:rsidRDefault="00DC0AAA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AD65D1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="0016683E"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4725A3">
          <w:rPr>
            <w:rFonts w:ascii="Times New Roman" w:hAnsi="Times New Roman" w:cs="Times New Roman"/>
            <w:noProof/>
          </w:rPr>
          <w:t>10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54351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2FB7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3BA2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3FF5"/>
    <w:rsid w:val="004444F2"/>
    <w:rsid w:val="0044780D"/>
    <w:rsid w:val="00453576"/>
    <w:rsid w:val="00464215"/>
    <w:rsid w:val="004725A3"/>
    <w:rsid w:val="00475388"/>
    <w:rsid w:val="004854EA"/>
    <w:rsid w:val="00485546"/>
    <w:rsid w:val="0048569D"/>
    <w:rsid w:val="00486A61"/>
    <w:rsid w:val="004951D9"/>
    <w:rsid w:val="004B0861"/>
    <w:rsid w:val="004B29BA"/>
    <w:rsid w:val="004B5701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B0047"/>
    <w:rsid w:val="007B5638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33F7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93E35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1A56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D65D1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6A53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0AAA"/>
    <w:rsid w:val="00DC7091"/>
    <w:rsid w:val="00DD5D5D"/>
    <w:rsid w:val="00DE3178"/>
    <w:rsid w:val="00DE5607"/>
    <w:rsid w:val="00DF4C5D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188E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EF6F8E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1D70"/>
    <w:rsid w:val="00F7261A"/>
    <w:rsid w:val="00F76DAB"/>
    <w:rsid w:val="00F77FBC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10</Pages>
  <Words>2819</Words>
  <Characters>16073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Suhareva_OK</cp:lastModifiedBy>
  <cp:revision>14</cp:revision>
  <cp:lastPrinted>2026-04-09T07:23:00Z</cp:lastPrinted>
  <dcterms:created xsi:type="dcterms:W3CDTF">2026-04-09T13:56:00Z</dcterms:created>
  <dcterms:modified xsi:type="dcterms:W3CDTF">2026-04-14T05:07:00Z</dcterms:modified>
</cp:coreProperties>
</file>