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5F" w:rsidRPr="00BC575F" w:rsidRDefault="00BC575F" w:rsidP="00BC5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79528630"/>
      <w:bookmarkStart w:id="1" w:name="_Hlk179793472"/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6A5C5F" w:rsidRPr="00BC575F">
        <w:rPr>
          <w:rFonts w:ascii="Times New Roman" w:eastAsia="Calibri" w:hAnsi="Times New Roman" w:cs="Times New Roman"/>
          <w:b/>
          <w:sz w:val="28"/>
          <w:szCs w:val="28"/>
        </w:rPr>
        <w:t xml:space="preserve">СЕМЕЙНОЕ ВОСПИТАНИЕ </w:t>
      </w:r>
    </w:p>
    <w:p w:rsidR="006A5C5F" w:rsidRPr="00BC575F" w:rsidRDefault="006A5C5F" w:rsidP="00BC5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75F">
        <w:rPr>
          <w:rFonts w:ascii="Times New Roman" w:eastAsia="Calibri" w:hAnsi="Times New Roman" w:cs="Times New Roman"/>
          <w:b/>
          <w:sz w:val="28"/>
          <w:szCs w:val="28"/>
        </w:rPr>
        <w:t>КАК ОСНОВА СИЛЬНОГО ГОСУДАРСТВА</w:t>
      </w:r>
    </w:p>
    <w:bookmarkEnd w:id="0"/>
    <w:p w:rsidR="006A5C5F" w:rsidRPr="00BC575F" w:rsidRDefault="006A5C5F" w:rsidP="00BC575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>Тема сегодняшнего дня информирования – «</w:t>
      </w: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Семейное воспитание как основа сильного государства</w:t>
      </w:r>
      <w:r w:rsidRPr="00BC575F">
        <w:rPr>
          <w:rFonts w:ascii="Times New Roman" w:eastAsia="Calibri" w:hAnsi="Times New Roman" w:cs="Times New Roman"/>
          <w:sz w:val="28"/>
          <w:szCs w:val="28"/>
        </w:rPr>
        <w:t>». Привычнее слышать, что основами сильного государства является стабильная экономика, развитые институты власти, отлаженный правоохранительный аппарат для поддержания спокойствия в стране. Конечно же, сильная армия или та, которая кажется сильной против</w:t>
      </w:r>
      <w:r w:rsidR="0045092E">
        <w:rPr>
          <w:rFonts w:ascii="Times New Roman" w:eastAsia="Calibri" w:hAnsi="Times New Roman" w:cs="Times New Roman"/>
          <w:sz w:val="28"/>
          <w:szCs w:val="28"/>
        </w:rPr>
        <w:t xml:space="preserve">никам. Но как показывает жизнь, </w:t>
      </w:r>
      <w:r w:rsidRPr="00BC575F">
        <w:rPr>
          <w:rFonts w:ascii="Times New Roman" w:eastAsia="Calibri" w:hAnsi="Times New Roman" w:cs="Times New Roman"/>
          <w:sz w:val="28"/>
          <w:szCs w:val="28"/>
        </w:rPr>
        <w:t>не меньшее, а в чем-то порой и б</w:t>
      </w:r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льшее значение для построения сильного и успешного государства играет семья, а </w:t>
      </w:r>
      <w:proofErr w:type="gramStart"/>
      <w:r w:rsidRPr="00BC575F">
        <w:rPr>
          <w:rFonts w:ascii="Times New Roman" w:eastAsia="Calibri" w:hAnsi="Times New Roman" w:cs="Times New Roman"/>
          <w:sz w:val="28"/>
          <w:szCs w:val="28"/>
        </w:rPr>
        <w:t>точнее</w:t>
      </w:r>
      <w:proofErr w:type="gramEnd"/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 то воспитание, которое в ней получает каждый из нас.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>На это постоянно акцентирует внимание и Глава государства: «</w:t>
      </w:r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>Культ полноценной семьи с двумя и более детьми долж</w:t>
      </w:r>
      <w:r w:rsidR="004509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ен быть стилем жизни белорусов. </w:t>
      </w:r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>Только так мы сможем быть уверены, что сл</w:t>
      </w:r>
      <w:r w:rsidR="004509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едующие за нами поколения будут </w:t>
      </w:r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>прирастать, а значит, крепко держ</w:t>
      </w:r>
      <w:r w:rsidR="004509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ать суверенитет в своих руках и </w:t>
      </w:r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>гарантированно жить в мире»</w:t>
      </w:r>
      <w:r w:rsidRPr="00BC57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А поставленные Президентом страны задачи нужно не просто выполнять, а </w:t>
      </w:r>
      <w:r w:rsidR="00450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75F">
        <w:rPr>
          <w:rFonts w:ascii="Times New Roman" w:eastAsia="Calibri" w:hAnsi="Times New Roman" w:cs="Times New Roman"/>
          <w:sz w:val="28"/>
          <w:szCs w:val="28"/>
        </w:rPr>
        <w:t>выполнять с пониманием. Потому давайте с вами сегодня поговорим о семье как государственные люди. О семье как о важнейшем источнике накопления и передачи духовных и нравственных ценностей, традиций бело</w:t>
      </w:r>
      <w:r w:rsidR="0045092E">
        <w:rPr>
          <w:rFonts w:ascii="Times New Roman" w:eastAsia="Calibri" w:hAnsi="Times New Roman" w:cs="Times New Roman"/>
          <w:sz w:val="28"/>
          <w:szCs w:val="28"/>
        </w:rPr>
        <w:t xml:space="preserve">русской нации, в частности. И о </w:t>
      </w:r>
      <w:r w:rsidRPr="00BC575F">
        <w:rPr>
          <w:rFonts w:ascii="Times New Roman" w:eastAsia="Calibri" w:hAnsi="Times New Roman" w:cs="Times New Roman"/>
          <w:sz w:val="28"/>
          <w:szCs w:val="28"/>
        </w:rPr>
        <w:t>семье как объекте социально-демографической политики Республики Беларусь в целом.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Для начала нам с вами надо посмотреть на демографическую ситуацию </w:t>
      </w:r>
      <w:r w:rsidR="004509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мире </w:t>
      </w: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вообще</w:t>
      </w:r>
      <w:r w:rsidRPr="00BC575F">
        <w:rPr>
          <w:rFonts w:ascii="Times New Roman" w:eastAsia="Calibri" w:hAnsi="Times New Roman" w:cs="Times New Roman"/>
          <w:sz w:val="28"/>
          <w:szCs w:val="28"/>
        </w:rPr>
        <w:t>. Сейчас людей на планете Земля примерно 8 миллиардов и по прогнозам ООН</w:t>
      </w:r>
      <w:r w:rsidR="00450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75F">
        <w:rPr>
          <w:rFonts w:ascii="Times New Roman" w:eastAsia="Calibri" w:hAnsi="Times New Roman" w:cs="Times New Roman"/>
          <w:b/>
          <w:spacing w:val="-6"/>
          <w:sz w:val="28"/>
          <w:szCs w:val="28"/>
        </w:rPr>
        <w:t>население мира вырастет</w:t>
      </w:r>
      <w:r w:rsidRPr="00BC575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примерно до 10,3 </w:t>
      </w:r>
      <w:proofErr w:type="spellStart"/>
      <w:proofErr w:type="gramStart"/>
      <w:r w:rsidRPr="00BC575F">
        <w:rPr>
          <w:rFonts w:ascii="Times New Roman" w:eastAsia="Calibri" w:hAnsi="Times New Roman" w:cs="Times New Roman"/>
          <w:spacing w:val="-6"/>
          <w:sz w:val="28"/>
          <w:szCs w:val="28"/>
        </w:rPr>
        <w:t>млрд</w:t>
      </w:r>
      <w:proofErr w:type="spellEnd"/>
      <w:proofErr w:type="gramEnd"/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 человек в середине 2080-х годов, а</w:t>
      </w:r>
      <w:r w:rsidR="0045092E">
        <w:rPr>
          <w:rFonts w:ascii="Times New Roman" w:eastAsia="Calibri" w:hAnsi="Times New Roman" w:cs="Times New Roman"/>
          <w:sz w:val="28"/>
          <w:szCs w:val="28"/>
        </w:rPr>
        <w:t xml:space="preserve"> затем </w:t>
      </w:r>
      <w:r w:rsidRPr="00BC575F">
        <w:rPr>
          <w:rFonts w:ascii="Times New Roman" w:eastAsia="Calibri" w:hAnsi="Times New Roman" w:cs="Times New Roman"/>
          <w:sz w:val="28"/>
          <w:szCs w:val="28"/>
        </w:rPr>
        <w:t>начнет постепенно снижаться.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Обратите внимание: через 55 лет, к тому же 2080 году, </w:t>
      </w:r>
      <w:r w:rsidR="0045092E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людей в </w:t>
      </w:r>
      <w:r w:rsidRPr="00BC575F">
        <w:rPr>
          <w:rFonts w:ascii="Times New Roman" w:eastAsia="Calibri" w:hAnsi="Times New Roman" w:cs="Times New Roman"/>
          <w:b/>
          <w:sz w:val="28"/>
          <w:szCs w:val="28"/>
        </w:rPr>
        <w:t>возрасте 65 лет превысит количество детей</w:t>
      </w:r>
      <w:r w:rsidR="006B17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575F">
        <w:rPr>
          <w:rFonts w:ascii="Times New Roman" w:eastAsia="Calibri" w:hAnsi="Times New Roman" w:cs="Times New Roman"/>
          <w:b/>
          <w:sz w:val="28"/>
          <w:szCs w:val="28"/>
        </w:rPr>
        <w:t>до 18 лет</w:t>
      </w:r>
      <w:r w:rsidR="0045092E">
        <w:rPr>
          <w:rFonts w:ascii="Times New Roman" w:eastAsia="Calibri" w:hAnsi="Times New Roman" w:cs="Times New Roman"/>
          <w:sz w:val="28"/>
          <w:szCs w:val="28"/>
        </w:rPr>
        <w:t xml:space="preserve">. То есть человечество сильно </w:t>
      </w: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постареет. Аналитики говорят, что уже к середине 2030-х годов </w:t>
      </w:r>
      <w:r w:rsidRPr="00BC575F">
        <w:rPr>
          <w:rFonts w:ascii="Times New Roman" w:eastAsia="Calibri" w:hAnsi="Times New Roman" w:cs="Times New Roman"/>
          <w:b/>
          <w:sz w:val="28"/>
          <w:szCs w:val="28"/>
        </w:rPr>
        <w:t>число людей в возрасте 80+ лет может превысить количество младенцев</w:t>
      </w: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 в возрасте до 1 года.</w:t>
      </w:r>
      <w:r w:rsidR="006B17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75F">
        <w:rPr>
          <w:rFonts w:ascii="Times New Roman" w:eastAsia="Calibri" w:hAnsi="Times New Roman" w:cs="Times New Roman"/>
          <w:iCs/>
          <w:sz w:val="28"/>
          <w:szCs w:val="28"/>
        </w:rPr>
        <w:t xml:space="preserve">Кто будет этих стариков кормить? Лечить? Содержать?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>Теперь должно быть понятно, почему мировые демографические тенденции становятся определяющими при выборе суверенными государствами направлений своего развития. Ведь они, эти тенденции, ока</w:t>
      </w:r>
      <w:r w:rsidR="0045092E">
        <w:rPr>
          <w:rFonts w:ascii="Times New Roman" w:eastAsia="Calibri" w:hAnsi="Times New Roman" w:cs="Times New Roman"/>
          <w:sz w:val="28"/>
          <w:szCs w:val="28"/>
        </w:rPr>
        <w:t xml:space="preserve">зывают влияние на политическую, </w:t>
      </w:r>
      <w:r w:rsidRPr="00BC575F">
        <w:rPr>
          <w:rFonts w:ascii="Times New Roman" w:eastAsia="Calibri" w:hAnsi="Times New Roman" w:cs="Times New Roman"/>
          <w:sz w:val="28"/>
          <w:szCs w:val="28"/>
        </w:rPr>
        <w:t>экономическую, социальную и многие другие сферы.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Однако давайте думать дальше. Следующий вывод: </w:t>
      </w:r>
      <w:r w:rsidRPr="00BC575F">
        <w:rPr>
          <w:rFonts w:ascii="Times New Roman" w:eastAsia="Calibri" w:hAnsi="Times New Roman" w:cs="Times New Roman"/>
          <w:b/>
          <w:sz w:val="28"/>
          <w:szCs w:val="28"/>
        </w:rPr>
        <w:t>попытки разложения института традиционной семьи – это одна</w:t>
      </w:r>
      <w:r w:rsidR="0045092E">
        <w:rPr>
          <w:rFonts w:ascii="Times New Roman" w:eastAsia="Calibri" w:hAnsi="Times New Roman" w:cs="Times New Roman"/>
          <w:b/>
          <w:sz w:val="28"/>
          <w:szCs w:val="28"/>
        </w:rPr>
        <w:t xml:space="preserve"> из основных угроз национальной </w:t>
      </w:r>
      <w:r w:rsidRPr="00BC575F">
        <w:rPr>
          <w:rFonts w:ascii="Times New Roman" w:eastAsia="Calibri" w:hAnsi="Times New Roman" w:cs="Times New Roman"/>
          <w:b/>
          <w:sz w:val="28"/>
          <w:szCs w:val="28"/>
        </w:rPr>
        <w:t>безопасности</w:t>
      </w:r>
      <w:r w:rsidRPr="00BC57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bCs/>
          <w:sz w:val="28"/>
          <w:szCs w:val="28"/>
        </w:rPr>
        <w:t>Вот пе</w:t>
      </w:r>
      <w:r w:rsidRPr="00BC575F">
        <w:rPr>
          <w:rFonts w:ascii="Times New Roman" w:eastAsia="Calibri" w:hAnsi="Times New Roman" w:cs="Times New Roman"/>
          <w:sz w:val="28"/>
          <w:szCs w:val="28"/>
        </w:rPr>
        <w:t>речень признаков таких деструктивных усилий: у</w:t>
      </w:r>
      <w:r w:rsidRPr="00BC575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величение возраста вступления в первый брак среди мужчин и женщин. Снижение числа браков. Наоборот, рост количества разводов и все прочее, что мы относим к </w:t>
      </w:r>
      <w:r w:rsidRPr="00BC575F">
        <w:rPr>
          <w:rFonts w:ascii="Times New Roman" w:eastAsia="Calibri" w:hAnsi="Times New Roman" w:cs="Times New Roman"/>
          <w:b/>
          <w:sz w:val="28"/>
          <w:szCs w:val="28"/>
        </w:rPr>
        <w:t>трансформации семейных отношений</w:t>
      </w:r>
      <w:r w:rsidRPr="00BC575F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. В последние </w:t>
      </w:r>
      <w:r w:rsidRPr="00BC575F">
        <w:rPr>
          <w:rFonts w:ascii="Times New Roman" w:eastAsia="Calibri" w:hAnsi="Times New Roman" w:cs="Times New Roman"/>
          <w:sz w:val="28"/>
          <w:szCs w:val="28"/>
        </w:rPr>
        <w:t>десятилетия именно она, эта ползучая трансформация, оказывает существенное влияние на демографические процессы.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Беспокойство экспертов вызывает </w:t>
      </w:r>
      <w:r w:rsidRPr="00BC575F">
        <w:rPr>
          <w:rFonts w:ascii="Times New Roman" w:eastAsia="Calibri" w:hAnsi="Times New Roman" w:cs="Times New Roman"/>
          <w:b/>
          <w:sz w:val="28"/>
          <w:szCs w:val="28"/>
        </w:rPr>
        <w:t xml:space="preserve">отход от </w:t>
      </w:r>
      <w:r w:rsidR="0045092E">
        <w:rPr>
          <w:rFonts w:ascii="Times New Roman" w:eastAsia="Calibri" w:hAnsi="Times New Roman" w:cs="Times New Roman"/>
          <w:b/>
          <w:sz w:val="28"/>
          <w:szCs w:val="28"/>
        </w:rPr>
        <w:t xml:space="preserve">традиционных семейных ценностей </w:t>
      </w:r>
      <w:r w:rsidRPr="00BC575F">
        <w:rPr>
          <w:rFonts w:ascii="Times New Roman" w:eastAsia="Calibri" w:hAnsi="Times New Roman" w:cs="Times New Roman"/>
          <w:b/>
          <w:sz w:val="28"/>
          <w:szCs w:val="28"/>
        </w:rPr>
        <w:t>или их замена</w:t>
      </w:r>
      <w:r w:rsidRPr="00BC575F">
        <w:rPr>
          <w:rFonts w:ascii="Times New Roman" w:eastAsia="Calibri" w:hAnsi="Times New Roman" w:cs="Times New Roman"/>
          <w:sz w:val="28"/>
          <w:szCs w:val="28"/>
        </w:rPr>
        <w:t>, поощрение сосредоточенности моло</w:t>
      </w:r>
      <w:r w:rsidR="0045092E">
        <w:rPr>
          <w:rFonts w:ascii="Times New Roman" w:eastAsia="Calibri" w:hAnsi="Times New Roman" w:cs="Times New Roman"/>
          <w:sz w:val="28"/>
          <w:szCs w:val="28"/>
        </w:rPr>
        <w:t xml:space="preserve">дежи на себе и связанные с этим </w:t>
      </w:r>
      <w:r w:rsidRPr="00BC575F">
        <w:rPr>
          <w:rFonts w:ascii="Times New Roman" w:eastAsia="Calibri" w:hAnsi="Times New Roman" w:cs="Times New Roman"/>
          <w:sz w:val="28"/>
          <w:szCs w:val="28"/>
        </w:rPr>
        <w:t>уменьшение значимости института семьи, снижение готовности к рождению детей, увеличение числа внебрачных рождений и неполных семей, падение педагогического потенциала семьи.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Вспоминаем с вами, что происходит в мире, причем в том мире, новости из которого занимают подавляющее пространство на наших смартфонах. Но что гораздо важнее сейчас – </w:t>
      </w: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на смартфонах нашей молодежи, нашей смены, наших детей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Смотрите: Греция стала первой православной страной, легализовавшей однополые браки. Во Франции таких браков уже 3%. В Великобритании брак вообще заменяет сожительство. </w:t>
      </w:r>
      <w:r w:rsidRPr="00BC575F">
        <w:rPr>
          <w:rFonts w:ascii="Times New Roman" w:eastAsia="Calibri" w:hAnsi="Times New Roman" w:cs="Times New Roman"/>
          <w:spacing w:val="-6"/>
          <w:sz w:val="28"/>
          <w:szCs w:val="28"/>
        </w:rPr>
        <w:t>В Польше постоянно растет число разводо</w:t>
      </w:r>
      <w:r w:rsidR="0045092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в. Чехия становится радужной. В </w:t>
      </w:r>
      <w:r w:rsidRPr="00BC575F">
        <w:rPr>
          <w:rFonts w:ascii="Times New Roman" w:eastAsia="Calibri" w:hAnsi="Times New Roman" w:cs="Times New Roman"/>
          <w:spacing w:val="-6"/>
          <w:sz w:val="28"/>
          <w:szCs w:val="28"/>
        </w:rPr>
        <w:t>США наблюдается взрывной рост внебрачных детей. В Германии растет</w:t>
      </w:r>
      <w:r w:rsidR="006B172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45092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движение </w:t>
      </w:r>
      <w:proofErr w:type="spellStart"/>
      <w:r w:rsidR="0045092E">
        <w:rPr>
          <w:rFonts w:ascii="Times New Roman" w:eastAsia="Calibri" w:hAnsi="Times New Roman" w:cs="Times New Roman"/>
          <w:spacing w:val="-4"/>
          <w:sz w:val="28"/>
          <w:szCs w:val="28"/>
        </w:rPr>
        <w:t>чайлд</w:t>
      </w:r>
      <w:proofErr w:type="spellEnd"/>
      <w:r w:rsidR="0045092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BC575F">
        <w:rPr>
          <w:rFonts w:ascii="Times New Roman" w:eastAsia="Calibri" w:hAnsi="Times New Roman" w:cs="Times New Roman"/>
          <w:spacing w:val="-4"/>
          <w:sz w:val="28"/>
          <w:szCs w:val="28"/>
        </w:rPr>
        <w:t>фри. В Финляндии с Францией вовсе решили не рожать детей.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Фактически в большинстве стран Европейского союза и США отчетливо наблюдается отход от традиционной модели общества в направлении бездетных семей, семей с родителями-одиночками или однополыми родителями. </w:t>
      </w:r>
      <w:r w:rsidRPr="00BC575F">
        <w:rPr>
          <w:rFonts w:ascii="Times New Roman" w:eastAsia="Calibri" w:hAnsi="Times New Roman" w:cs="Times New Roman"/>
          <w:b/>
          <w:sz w:val="28"/>
          <w:szCs w:val="28"/>
        </w:rPr>
        <w:t xml:space="preserve">При этом западные </w:t>
      </w:r>
      <w:proofErr w:type="spellStart"/>
      <w:r w:rsidRPr="00BC575F">
        <w:rPr>
          <w:rFonts w:ascii="Times New Roman" w:eastAsia="Calibri" w:hAnsi="Times New Roman" w:cs="Times New Roman"/>
          <w:b/>
          <w:sz w:val="28"/>
          <w:szCs w:val="28"/>
        </w:rPr>
        <w:t>нарративы</w:t>
      </w:r>
      <w:proofErr w:type="spellEnd"/>
      <w:r w:rsidRPr="00BC575F">
        <w:rPr>
          <w:rFonts w:ascii="Times New Roman" w:eastAsia="Calibri" w:hAnsi="Times New Roman" w:cs="Times New Roman"/>
          <w:b/>
          <w:sz w:val="28"/>
          <w:szCs w:val="28"/>
        </w:rPr>
        <w:t xml:space="preserve"> о брачном союзе являются демографической миной</w:t>
      </w: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ведь </w:t>
      </w:r>
      <w:r w:rsidRPr="00BC575F">
        <w:rPr>
          <w:rFonts w:ascii="Times New Roman" w:eastAsia="Calibri" w:hAnsi="Times New Roman" w:cs="Times New Roman"/>
          <w:sz w:val="28"/>
          <w:szCs w:val="28"/>
        </w:rPr>
        <w:t>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так далее.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Понятно, что от распространения </w:t>
      </w:r>
      <w:r w:rsidR="0045092E">
        <w:rPr>
          <w:rFonts w:ascii="Times New Roman" w:eastAsia="Calibri" w:hAnsi="Times New Roman" w:cs="Times New Roman"/>
          <w:sz w:val="28"/>
          <w:szCs w:val="28"/>
        </w:rPr>
        <w:t xml:space="preserve">такой идеологии мы возмущаемся </w:t>
      </w:r>
      <w:r w:rsidRPr="00BC575F">
        <w:rPr>
          <w:rFonts w:ascii="Times New Roman" w:eastAsia="Calibri" w:hAnsi="Times New Roman" w:cs="Times New Roman"/>
          <w:sz w:val="28"/>
          <w:szCs w:val="28"/>
        </w:rPr>
        <w:t>и протестуем. Вот что сказал наш Президент в Послании бело</w:t>
      </w:r>
      <w:r w:rsidR="0045092E">
        <w:rPr>
          <w:rFonts w:ascii="Times New Roman" w:eastAsia="Calibri" w:hAnsi="Times New Roman" w:cs="Times New Roman"/>
          <w:sz w:val="28"/>
          <w:szCs w:val="28"/>
        </w:rPr>
        <w:t xml:space="preserve">русскому народу и Национальному </w:t>
      </w: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собранию Республики Беларусь от 31 марта 2023г.: </w:t>
      </w:r>
      <w:r w:rsidRPr="00BC575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Любые </w:t>
      </w:r>
      <w:proofErr w:type="spellStart"/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>вбросы</w:t>
      </w:r>
      <w:proofErr w:type="spellEnd"/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таких завуалированных призывов, равно как и все нетра</w:t>
      </w:r>
      <w:r w:rsidR="004509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диционные веяния – не что иное, </w:t>
      </w:r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>как попытка обезлюдить и ослабить государство. Никак не меньше. Такая идеология должна быть вне закона.</w:t>
      </w:r>
      <w:r w:rsidRPr="00BC575F">
        <w:rPr>
          <w:rFonts w:ascii="Times New Roman" w:eastAsia="Calibri" w:hAnsi="Times New Roman" w:cs="Times New Roman"/>
          <w:i/>
          <w:sz w:val="28"/>
          <w:szCs w:val="28"/>
        </w:rPr>
        <w:t xml:space="preserve"> Мы вырас</w:t>
      </w:r>
      <w:r w:rsidR="0045092E">
        <w:rPr>
          <w:rFonts w:ascii="Times New Roman" w:eastAsia="Calibri" w:hAnsi="Times New Roman" w:cs="Times New Roman"/>
          <w:i/>
          <w:sz w:val="28"/>
          <w:szCs w:val="28"/>
        </w:rPr>
        <w:t xml:space="preserve">тили детей, которые ни в чем не </w:t>
      </w:r>
      <w:r w:rsidRPr="00BC575F">
        <w:rPr>
          <w:rFonts w:ascii="Times New Roman" w:eastAsia="Calibri" w:hAnsi="Times New Roman" w:cs="Times New Roman"/>
          <w:i/>
          <w:sz w:val="28"/>
          <w:szCs w:val="28"/>
        </w:rPr>
        <w:t xml:space="preserve">нуждались, и теперь они хотят как можно дольше пожить для себя, откладывая рождение ребенка. Не все, но тенденция есть, она опасная. </w:t>
      </w:r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>Парадигму такого мышления надо менять</w:t>
      </w:r>
      <w:r w:rsidRPr="00BC575F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BC57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b/>
          <w:sz w:val="28"/>
          <w:szCs w:val="28"/>
        </w:rPr>
        <w:t>Нашу страну, да и все те государства, которые культивируют ценности традиционной семьи</w:t>
      </w: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, коллективный Запад теперь </w:t>
      </w:r>
      <w:r w:rsidRPr="00BC575F">
        <w:rPr>
          <w:rFonts w:ascii="Times New Roman" w:eastAsia="Calibri" w:hAnsi="Times New Roman" w:cs="Times New Roman"/>
          <w:b/>
          <w:sz w:val="28"/>
          <w:szCs w:val="28"/>
        </w:rPr>
        <w:t>обвиняет в «дикости»</w:t>
      </w: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>Такие п</w:t>
      </w:r>
      <w:r w:rsidRPr="00BC575F">
        <w:rPr>
          <w:rFonts w:ascii="Times New Roman" w:eastAsia="Calibri" w:hAnsi="Times New Roman" w:cs="Times New Roman"/>
          <w:sz w:val="28"/>
          <w:szCs w:val="28"/>
        </w:rPr>
        <w:t>опытки навязать Беларуси, как и</w:t>
      </w:r>
      <w:r w:rsidR="006B1723">
        <w:rPr>
          <w:rFonts w:ascii="Times New Roman" w:eastAsia="Calibri" w:hAnsi="Times New Roman" w:cs="Times New Roman"/>
          <w:sz w:val="28"/>
          <w:szCs w:val="28"/>
        </w:rPr>
        <w:t xml:space="preserve"> другим странам СНГ, искаженные </w:t>
      </w:r>
      <w:proofErr w:type="spellStart"/>
      <w:r w:rsidRPr="00BC575F">
        <w:rPr>
          <w:rFonts w:ascii="Times New Roman" w:eastAsia="Calibri" w:hAnsi="Times New Roman" w:cs="Times New Roman"/>
          <w:sz w:val="28"/>
          <w:szCs w:val="28"/>
        </w:rPr>
        <w:t>неолиберальные</w:t>
      </w:r>
      <w:proofErr w:type="spellEnd"/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 представления о семье и браке направлены на то, чтобы нарушить духовное единство белорусского общества, деформировать традиционные моральные нормы и нравственные установки, в конце </w:t>
      </w:r>
      <w:proofErr w:type="gramStart"/>
      <w:r w:rsidRPr="00BC575F">
        <w:rPr>
          <w:rFonts w:ascii="Times New Roman" w:eastAsia="Calibri" w:hAnsi="Times New Roman" w:cs="Times New Roman"/>
          <w:sz w:val="28"/>
          <w:szCs w:val="28"/>
        </w:rPr>
        <w:t>концов</w:t>
      </w:r>
      <w:proofErr w:type="gramEnd"/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 разрушить страну.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bCs/>
          <w:sz w:val="28"/>
          <w:szCs w:val="28"/>
        </w:rPr>
        <w:t>Как решает свои проблемы Запад?</w:t>
      </w:r>
      <w:r w:rsidR="006B172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>Там делают ставку</w:t>
      </w:r>
      <w:r w:rsidR="004509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5092E">
        <w:rPr>
          <w:rFonts w:ascii="Times New Roman" w:eastAsia="Calibri" w:hAnsi="Times New Roman" w:cs="Times New Roman"/>
          <w:sz w:val="28"/>
          <w:szCs w:val="28"/>
        </w:rPr>
        <w:t xml:space="preserve">на миграционное </w:t>
      </w: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восполнение населения. </w:t>
      </w: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Наша же страна</w:t>
      </w:r>
      <w:r w:rsidR="006B17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максимально ориентиру</w:t>
      </w:r>
      <w:r w:rsidR="004509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ется на </w:t>
      </w: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классическую семью, воспитывающую детей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B42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5092E">
        <w:rPr>
          <w:rFonts w:ascii="Times New Roman" w:eastAsia="Calibri" w:hAnsi="Times New Roman" w:cs="Times New Roman"/>
          <w:sz w:val="28"/>
          <w:szCs w:val="28"/>
        </w:rPr>
        <w:t xml:space="preserve">как на надежную опору и залог </w:t>
      </w:r>
      <w:r w:rsidRPr="00BC575F">
        <w:rPr>
          <w:rFonts w:ascii="Times New Roman" w:eastAsia="Calibri" w:hAnsi="Times New Roman" w:cs="Times New Roman"/>
          <w:sz w:val="28"/>
          <w:szCs w:val="28"/>
        </w:rPr>
        <w:t>будущего суверенного государства.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Отсюда следует, что </w:t>
      </w:r>
      <w:r w:rsidRPr="00BC575F">
        <w:rPr>
          <w:rFonts w:ascii="Times New Roman" w:eastAsia="Calibri" w:hAnsi="Times New Roman" w:cs="Times New Roman"/>
          <w:b/>
          <w:sz w:val="28"/>
          <w:szCs w:val="28"/>
        </w:rPr>
        <w:t>сохранение традиционных семейных ценностей – один из стратегических национальных интересов в Республике Беларусь</w:t>
      </w: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Более того, нам с вами нужна не просто семья – </w:t>
      </w: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нашим приоритетом должна стать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 и в соответствии со всеми нормативными документами </w:t>
      </w: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счастливая семья</w:t>
      </w:r>
      <w:r w:rsidR="0045092E">
        <w:rPr>
          <w:rFonts w:ascii="Times New Roman" w:eastAsia="Calibri" w:hAnsi="Times New Roman" w:cs="Times New Roman"/>
          <w:bCs/>
          <w:sz w:val="28"/>
          <w:szCs w:val="28"/>
        </w:rPr>
        <w:t xml:space="preserve">. Мы же 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>с вами знаем: под любое, даже самое хорошее дело, должна быть подложена добротная нормативная база, иначе никак.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C575F">
        <w:rPr>
          <w:rFonts w:ascii="Times New Roman" w:eastAsia="Calibri" w:hAnsi="Times New Roman" w:cs="Times New Roman"/>
          <w:iCs/>
          <w:sz w:val="28"/>
          <w:szCs w:val="28"/>
        </w:rPr>
        <w:t xml:space="preserve">Вопросы защиты института традиционной семьи, повышения эффективности обеспечения безопасности в демографической сфере нашли отражение в </w:t>
      </w:r>
      <w:r w:rsidRPr="00BC575F">
        <w:rPr>
          <w:rFonts w:ascii="Times New Roman" w:eastAsia="Calibri" w:hAnsi="Times New Roman" w:cs="Times New Roman"/>
          <w:b/>
          <w:iCs/>
          <w:sz w:val="28"/>
          <w:szCs w:val="28"/>
        </w:rPr>
        <w:t>Концепции национальной безопасности Республики Беларусь</w:t>
      </w:r>
      <w:r w:rsidRPr="00BC575F">
        <w:rPr>
          <w:rFonts w:ascii="Times New Roman" w:eastAsia="Calibri" w:hAnsi="Times New Roman" w:cs="Times New Roman"/>
          <w:iCs/>
          <w:sz w:val="28"/>
          <w:szCs w:val="28"/>
        </w:rPr>
        <w:t xml:space="preserve">, утвержденной седьмым Всебелорусским народным собранием.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iCs/>
          <w:sz w:val="28"/>
          <w:szCs w:val="28"/>
        </w:rPr>
        <w:t xml:space="preserve">Традиционные семейные ценности также являются важным компонентом обновленной </w:t>
      </w:r>
      <w:r w:rsidRPr="00BC575F">
        <w:rPr>
          <w:rFonts w:ascii="Times New Roman" w:eastAsia="Calibri" w:hAnsi="Times New Roman" w:cs="Times New Roman"/>
          <w:b/>
          <w:iCs/>
          <w:sz w:val="28"/>
          <w:szCs w:val="28"/>
        </w:rPr>
        <w:t>Конституции</w:t>
      </w:r>
      <w:r w:rsidRPr="00BC575F">
        <w:rPr>
          <w:rFonts w:ascii="Times New Roman" w:eastAsia="Calibri" w:hAnsi="Times New Roman" w:cs="Times New Roman"/>
          <w:iCs/>
          <w:sz w:val="28"/>
          <w:szCs w:val="28"/>
        </w:rPr>
        <w:t xml:space="preserve"> нашей страны. По инициативе Генеральной прокуратуры Республики Беларусь подготовлен </w:t>
      </w:r>
      <w:r w:rsidRPr="00BC575F">
        <w:rPr>
          <w:rFonts w:ascii="Times New Roman" w:eastAsia="Calibri" w:hAnsi="Times New Roman" w:cs="Times New Roman"/>
          <w:b/>
          <w:iCs/>
          <w:sz w:val="28"/>
          <w:szCs w:val="28"/>
        </w:rPr>
        <w:t>законопроект</w:t>
      </w:r>
      <w:r w:rsidRPr="00BC575F">
        <w:rPr>
          <w:rFonts w:ascii="Times New Roman" w:eastAsia="Calibri" w:hAnsi="Times New Roman" w:cs="Times New Roman"/>
          <w:iCs/>
          <w:sz w:val="28"/>
          <w:szCs w:val="28"/>
        </w:rPr>
        <w:t>, предусматривающий административную ответственность за пропаганду нетрадиционных семейных отношений.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lastRenderedPageBreak/>
        <w:t>Как видим, база есть, база неплохая, можно даже сказать фундаментальная. Теперь кратко, с помощью иллюстраций, давайте окинем взглядом то, что конк</w:t>
      </w:r>
      <w:r w:rsidR="0045092E">
        <w:rPr>
          <w:rFonts w:ascii="Times New Roman" w:eastAsia="Calibri" w:hAnsi="Times New Roman" w:cs="Times New Roman"/>
          <w:sz w:val="28"/>
          <w:szCs w:val="28"/>
        </w:rPr>
        <w:t xml:space="preserve">ретно делается в </w:t>
      </w:r>
      <w:r w:rsidRPr="00BC575F">
        <w:rPr>
          <w:rFonts w:ascii="Times New Roman" w:eastAsia="Calibri" w:hAnsi="Times New Roman" w:cs="Times New Roman"/>
          <w:sz w:val="28"/>
          <w:szCs w:val="28"/>
        </w:rPr>
        <w:t>нашей стране для их достижения поставленных целей и задач.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Для начала: в Беларуси действует </w:t>
      </w:r>
      <w:r w:rsidRPr="00BC575F">
        <w:rPr>
          <w:rFonts w:ascii="Times New Roman" w:eastAsia="Calibri" w:hAnsi="Times New Roman" w:cs="Times New Roman"/>
          <w:b/>
          <w:sz w:val="28"/>
          <w:szCs w:val="28"/>
        </w:rPr>
        <w:t xml:space="preserve">разветвленная </w:t>
      </w:r>
      <w:r w:rsidRPr="00BC575F">
        <w:rPr>
          <w:rFonts w:ascii="Times New Roman" w:eastAsia="Calibri" w:hAnsi="Times New Roman" w:cs="Times New Roman"/>
          <w:b/>
          <w:spacing w:val="-6"/>
          <w:sz w:val="28"/>
          <w:szCs w:val="28"/>
        </w:rPr>
        <w:t>система государственной поддержки семей, в том числе воспитывающих детей</w:t>
      </w:r>
      <w:r w:rsidRPr="00BC575F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В нее входят, как мы видим,</w:t>
      </w:r>
      <w:r w:rsidR="006B172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BC575F">
        <w:rPr>
          <w:rFonts w:ascii="Times New Roman" w:eastAsia="Calibri" w:hAnsi="Times New Roman" w:cs="Times New Roman"/>
          <w:sz w:val="28"/>
          <w:szCs w:val="28"/>
        </w:rPr>
        <w:t>госуда</w:t>
      </w:r>
      <w:r w:rsidR="0045092E">
        <w:rPr>
          <w:rFonts w:ascii="Times New Roman" w:eastAsia="Calibri" w:hAnsi="Times New Roman" w:cs="Times New Roman"/>
          <w:sz w:val="28"/>
          <w:szCs w:val="28"/>
        </w:rPr>
        <w:t xml:space="preserve">рственные пособия при рождении </w:t>
      </w: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и воспитании, семейный капитал, социальная помощь и </w:t>
      </w:r>
      <w:proofErr w:type="spellStart"/>
      <w:r w:rsidRPr="00BC575F">
        <w:rPr>
          <w:rFonts w:ascii="Times New Roman" w:eastAsia="Calibri" w:hAnsi="Times New Roman" w:cs="Times New Roman"/>
          <w:sz w:val="28"/>
          <w:szCs w:val="28"/>
        </w:rPr>
        <w:t>соцуслуги</w:t>
      </w:r>
      <w:proofErr w:type="spellEnd"/>
      <w:r w:rsidRPr="00BC575F">
        <w:rPr>
          <w:rFonts w:ascii="Times New Roman" w:eastAsia="Calibri" w:hAnsi="Times New Roman" w:cs="Times New Roman"/>
          <w:sz w:val="28"/>
          <w:szCs w:val="28"/>
        </w:rPr>
        <w:t>, гарантии в различных сферах и др.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b/>
          <w:sz w:val="28"/>
          <w:szCs w:val="28"/>
        </w:rPr>
        <w:t>Расходы нашего государственного бюджета</w:t>
      </w: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 на меры социальной защиты семей с детьми </w:t>
      </w:r>
      <w:r w:rsidRPr="00BC575F">
        <w:rPr>
          <w:rFonts w:ascii="Times New Roman" w:eastAsia="Calibri" w:hAnsi="Times New Roman" w:cs="Times New Roman"/>
          <w:b/>
          <w:sz w:val="28"/>
          <w:szCs w:val="28"/>
        </w:rPr>
        <w:t>ежегодно составляют свыше 3% ВВП</w:t>
      </w:r>
      <w:r w:rsidRPr="00BC57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>Контроль действенности мер в сфере семейной политики государство осуществляет, в том числе с помощью данных со</w:t>
      </w:r>
      <w:r w:rsidR="0045092E">
        <w:rPr>
          <w:rFonts w:ascii="Times New Roman" w:eastAsia="Calibri" w:hAnsi="Times New Roman" w:cs="Times New Roman"/>
          <w:sz w:val="28"/>
          <w:szCs w:val="28"/>
        </w:rPr>
        <w:t xml:space="preserve">циологических исследований. Вот </w:t>
      </w: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посмотрите: свежие опросы населения говорят нам, что </w:t>
      </w:r>
      <w:r w:rsidRPr="00BC575F">
        <w:rPr>
          <w:rFonts w:ascii="Times New Roman" w:eastAsia="Calibri" w:hAnsi="Times New Roman" w:cs="Times New Roman"/>
          <w:b/>
          <w:sz w:val="28"/>
          <w:szCs w:val="28"/>
        </w:rPr>
        <w:t xml:space="preserve">в число базовых ценностей </w:t>
      </w:r>
      <w:proofErr w:type="gramStart"/>
      <w:r w:rsidRPr="00BC575F">
        <w:rPr>
          <w:rFonts w:ascii="Times New Roman" w:eastAsia="Calibri" w:hAnsi="Times New Roman" w:cs="Times New Roman"/>
          <w:b/>
          <w:sz w:val="28"/>
          <w:szCs w:val="28"/>
        </w:rPr>
        <w:t>белорусов</w:t>
      </w:r>
      <w:proofErr w:type="gramEnd"/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 безусловно входят </w:t>
      </w:r>
      <w:r w:rsidRPr="00BC575F">
        <w:rPr>
          <w:rFonts w:ascii="Times New Roman" w:eastAsia="Calibri" w:hAnsi="Times New Roman" w:cs="Times New Roman"/>
          <w:b/>
          <w:sz w:val="28"/>
          <w:szCs w:val="28"/>
        </w:rPr>
        <w:t>дети, семья, родные</w:t>
      </w: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C575F">
        <w:rPr>
          <w:rFonts w:ascii="Times New Roman" w:eastAsia="Calibri" w:hAnsi="Times New Roman" w:cs="Times New Roman"/>
          <w:b/>
          <w:sz w:val="28"/>
          <w:szCs w:val="28"/>
        </w:rPr>
        <w:t>близкие</w:t>
      </w: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>И ведь именно на эти ценности, о чем мы уже</w:t>
      </w:r>
      <w:r w:rsidR="0045092E">
        <w:rPr>
          <w:rFonts w:ascii="Times New Roman" w:eastAsia="Calibri" w:hAnsi="Times New Roman" w:cs="Times New Roman"/>
          <w:sz w:val="28"/>
          <w:szCs w:val="28"/>
        </w:rPr>
        <w:t xml:space="preserve"> говорили, Запад направляет всю </w:t>
      </w: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силу своего идеологического удара. </w:t>
      </w: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Используя для этого игры, кино, моду, видео, книги, интернет, различные молодежные и не только движения</w:t>
      </w: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 – в общем, всю свою пропагандистскую машину по продвижению западных ценностей.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Как видим, государство ответственно относится к демографической политике вообще и поддержке института семьи в частности. Но государство не всесильно – ведь </w:t>
      </w: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в основе всего лежит семейное воспитание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Cs/>
          <w:sz w:val="28"/>
          <w:szCs w:val="28"/>
        </w:rPr>
        <w:t>Культура воспитания детей в белорусской семье складывалась столетиями, собирая по крупице духовные достижения каждого поколения. Веками шлифовались содержание и методы воспитания детей, которым передавались необходимые знания, умения и опыт от старшего поколения,</w:t>
      </w:r>
      <w:r w:rsidR="006B172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>а также лучшие моральные качества.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И современная система воспитания белорусов во многом опирается на опыт минувших поколений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>. Белорусам присущи традиции уважительного отношения к родителям и старшим членам семьи, трудолюбия, взаимопомощи и поддержки между членами семьи и рода, послушания детей, уважени</w:t>
      </w:r>
      <w:r w:rsidR="0045092E">
        <w:rPr>
          <w:rFonts w:ascii="Times New Roman" w:eastAsia="Calibri" w:hAnsi="Times New Roman" w:cs="Times New Roman"/>
          <w:bCs/>
          <w:sz w:val="28"/>
          <w:szCs w:val="28"/>
        </w:rPr>
        <w:t xml:space="preserve">я к обычаям предков, честности, 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открытости.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Сравните, например, </w:t>
      </w:r>
      <w:r w:rsidRPr="00BC575F">
        <w:rPr>
          <w:rFonts w:ascii="Times New Roman" w:eastAsia="Calibri" w:hAnsi="Times New Roman" w:cs="Times New Roman"/>
          <w:b/>
          <w:sz w:val="28"/>
          <w:szCs w:val="28"/>
        </w:rPr>
        <w:t>с теми качествами, которых требует от идеального потребителя общество безудержного потребления</w:t>
      </w:r>
      <w:r w:rsidRPr="00BC575F">
        <w:rPr>
          <w:rFonts w:ascii="Times New Roman" w:eastAsia="Calibri" w:hAnsi="Times New Roman" w:cs="Times New Roman"/>
          <w:sz w:val="28"/>
          <w:szCs w:val="28"/>
        </w:rPr>
        <w:t>,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 очень мало будет общего, правда?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Cs/>
          <w:sz w:val="28"/>
          <w:szCs w:val="28"/>
        </w:rPr>
        <w:t>Воспитание детей на национально-культурных ценностях и традициях является наиболее эффективным условием духовного, морального облика нации, усиления консолидации общества. И об этом тоже не</w:t>
      </w:r>
      <w:r w:rsidR="0045092E">
        <w:rPr>
          <w:rFonts w:ascii="Times New Roman" w:eastAsia="Calibri" w:hAnsi="Times New Roman" w:cs="Times New Roman"/>
          <w:bCs/>
          <w:sz w:val="28"/>
          <w:szCs w:val="28"/>
        </w:rPr>
        <w:t xml:space="preserve">однократно говорил Глава нашего 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>государства.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BC575F">
        <w:rPr>
          <w:rFonts w:ascii="Times New Roman" w:eastAsia="Calibri" w:hAnsi="Times New Roman" w:cs="Times New Roman"/>
          <w:bCs/>
          <w:iCs/>
          <w:sz w:val="28"/>
          <w:szCs w:val="28"/>
        </w:rPr>
        <w:t>Посещая 5 мая 2024 г. Свято-Ильинский храм Свято-Успенского женского монастыря в г</w:t>
      </w:r>
      <w:proofErr w:type="gramStart"/>
      <w:r w:rsidRPr="00BC575F">
        <w:rPr>
          <w:rFonts w:ascii="Times New Roman" w:eastAsia="Calibri" w:hAnsi="Times New Roman" w:cs="Times New Roman"/>
          <w:bCs/>
          <w:iCs/>
          <w:sz w:val="28"/>
          <w:szCs w:val="28"/>
        </w:rPr>
        <w:t>.О</w:t>
      </w:r>
      <w:proofErr w:type="gramEnd"/>
      <w:r w:rsidRPr="00BC57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рше, </w:t>
      </w:r>
      <w:r w:rsidRPr="00BC575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Президент Республики Беларусь</w:t>
      </w:r>
      <w:r w:rsidR="006B172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BC575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А.Г.Лукашенко</w:t>
      </w:r>
      <w:r w:rsidRPr="00BC57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особо отметил:</w:t>
      </w:r>
      <w:r w:rsidRPr="00BC575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«Сейчас как никогда нужно единство людей. </w:t>
      </w:r>
      <w:r w:rsidRPr="00BC57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Важно чтить традиции, помнить подвиги поколения победителей</w:t>
      </w:r>
      <w:r w:rsidRPr="00BC575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, усердно работать для развития страны… Нам очень важно не разорвать те традиции, которые мы создавали с вами. </w:t>
      </w:r>
      <w:r w:rsidRPr="00BC57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Чтобы наши дети не отбросили все то, что мы </w:t>
      </w:r>
      <w:proofErr w:type="gramStart"/>
      <w:r w:rsidRPr="00BC57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создали</w:t>
      </w:r>
      <w:proofErr w:type="gramEnd"/>
      <w:r w:rsidRPr="00BC57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…потому что тот, кто рвал нить поколений, обязательно порождал, как минимум, смуту</w:t>
      </w:r>
      <w:r w:rsidRPr="00BC575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».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В навязывании западных ценностей наши оппоненты не стесняются, они </w:t>
      </w:r>
      <w:r w:rsidR="006B1723" w:rsidRPr="00BC575F">
        <w:rPr>
          <w:rFonts w:ascii="Times New Roman" w:eastAsia="Calibri" w:hAnsi="Times New Roman" w:cs="Times New Roman"/>
          <w:bCs/>
          <w:sz w:val="28"/>
          <w:szCs w:val="28"/>
        </w:rPr>
        <w:t>целеустремленны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 и агрессивны. Мы же с вами находи</w:t>
      </w:r>
      <w:r w:rsidR="0045092E">
        <w:rPr>
          <w:rFonts w:ascii="Times New Roman" w:eastAsia="Calibri" w:hAnsi="Times New Roman" w:cs="Times New Roman"/>
          <w:bCs/>
          <w:sz w:val="28"/>
          <w:szCs w:val="28"/>
        </w:rPr>
        <w:t xml:space="preserve">мся в обороне, наш патриотизм - 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>это и есть наша линия защиты.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Cs/>
          <w:sz w:val="28"/>
          <w:szCs w:val="28"/>
        </w:rPr>
        <w:t>Военное дело гласит: оборона д</w:t>
      </w:r>
      <w:r w:rsidR="0045092E">
        <w:rPr>
          <w:rFonts w:ascii="Times New Roman" w:eastAsia="Calibri" w:hAnsi="Times New Roman" w:cs="Times New Roman"/>
          <w:bCs/>
          <w:sz w:val="28"/>
          <w:szCs w:val="28"/>
        </w:rPr>
        <w:t xml:space="preserve">олжна быть непрерывной, гибкой 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>и скрытной. Так и с воспитанием патриотизма: оно должно быть целенаправленным и последовательным на протяжении всего этапа взросления личности.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Если говорить о семье, то вот основные рекомендации для родителей: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говорите ребенку о своей стране то</w:t>
      </w:r>
      <w:r w:rsidR="004509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лько </w:t>
      </w:r>
      <w:proofErr w:type="gramStart"/>
      <w:r w:rsidR="0045092E">
        <w:rPr>
          <w:rFonts w:ascii="Times New Roman" w:eastAsia="Calibri" w:hAnsi="Times New Roman" w:cs="Times New Roman"/>
          <w:b/>
          <w:bCs/>
          <w:sz w:val="28"/>
          <w:szCs w:val="28"/>
        </w:rPr>
        <w:t>хорошее</w:t>
      </w:r>
      <w:proofErr w:type="gramEnd"/>
      <w:r w:rsidR="004509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демонстрируйте ее </w:t>
      </w: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достижения. 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>Дети многое могут перенимать у родителей, в том числе чувство патриотизма. Поэтому мнение родителей может превратиться в «собственное», которое непросто будет изменить;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рассказывайте о своей работе и показывайте,</w:t>
      </w:r>
      <w:r w:rsidR="004509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какую пользу приносит ваш </w:t>
      </w: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труд людям и Республике Беларусь.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 Главная задача – </w:t>
      </w:r>
      <w:r w:rsidR="002B428C">
        <w:rPr>
          <w:rFonts w:ascii="Times New Roman" w:eastAsia="Calibri" w:hAnsi="Times New Roman" w:cs="Times New Roman"/>
          <w:bCs/>
          <w:sz w:val="28"/>
          <w:szCs w:val="28"/>
        </w:rPr>
        <w:t xml:space="preserve">не только гордиться 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>достижениями страны, но и вносить свой посильный вклад в ее дальнейшее развитие и процветание, чтобы Беларусь оставалась свободной и независимой. Достижение этой благородной цели напрямую зависит от каждого из нас;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знакомьте ребенка с па</w:t>
      </w:r>
      <w:r w:rsidR="006B17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мятными местами и историческими </w:t>
      </w: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достопримечательностями нашей Родины.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 Любить </w:t>
      </w:r>
      <w:r w:rsidR="0045092E">
        <w:rPr>
          <w:rFonts w:ascii="Times New Roman" w:eastAsia="Calibri" w:hAnsi="Times New Roman" w:cs="Times New Roman"/>
          <w:bCs/>
          <w:sz w:val="28"/>
          <w:szCs w:val="28"/>
        </w:rPr>
        <w:t xml:space="preserve">Отечество нужно учить не только 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>на словах, но и наглядно: чаще посещайте всей семьей музеи, выставки, патриотические концерты и др.;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рассказывайте о тяжелых временах и испытаниях, которые с достоинством пережили наши предки. 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Важно приводить в пример дедушек и бабушек, участвовавших в Великой Отечественной войне, их фронтовые и трудовые заслуги. Объяснять, как надо чтить героев – живых и павших смертью храбрых в бою, именами которых названы улицы, площади, учреждения образования, а также в </w:t>
      </w:r>
      <w:proofErr w:type="gramStart"/>
      <w:r w:rsidRPr="00BC575F">
        <w:rPr>
          <w:rFonts w:ascii="Times New Roman" w:eastAsia="Calibri" w:hAnsi="Times New Roman" w:cs="Times New Roman"/>
          <w:bCs/>
          <w:sz w:val="28"/>
          <w:szCs w:val="28"/>
        </w:rPr>
        <w:t>честь</w:t>
      </w:r>
      <w:proofErr w:type="gramEnd"/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 которых воздвигнуты памятники;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участвуйте в торжествах по случаю государственных праздников, знакомьте детей с символами суверенной Республики Беларусь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поощряйте активность ребенка, ведь именно с нее часто начинается активный патриотизм. 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>Объясните, что для семьи и общества личные успехи ребенка могут оказаться очень важными. Необходимо убедить детей в том, что любовь к Родине проявляется в постоянном стремлении человека делать жизнь лучше, хорошо учиться в школе, честно трудиться, помогать тому, кому нужна поддержка и др.;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организовывайте совместные просмотры познавательных передач, фильмов, мультфильмов о героях Отечества 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>с обсуждением увиденного. Это поможет воспитать в ребенке патриота с гордостью за свой народ и чувством долга перед Родиной;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приучайте ребенка бережно относиться к вещам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. Ведь в каждую вещь вложен самоотверженный труд </w:t>
      </w:r>
      <w:r w:rsidRPr="00BC575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многих людей. Особенно важно учить уважительному отношению к хлебу;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прививайте любовь к природе родного края.</w:t>
      </w:r>
      <w:r w:rsidR="0045092E">
        <w:rPr>
          <w:rFonts w:ascii="Times New Roman" w:eastAsia="Calibri" w:hAnsi="Times New Roman" w:cs="Times New Roman"/>
          <w:bCs/>
          <w:sz w:val="28"/>
          <w:szCs w:val="28"/>
        </w:rPr>
        <w:t xml:space="preserve"> Воспитывая любовь 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>к родному краю, важно приучать ребенка беречь пр</w:t>
      </w:r>
      <w:r w:rsidR="002B428C">
        <w:rPr>
          <w:rFonts w:ascii="Times New Roman" w:eastAsia="Calibri" w:hAnsi="Times New Roman" w:cs="Times New Roman"/>
          <w:bCs/>
          <w:sz w:val="28"/>
          <w:szCs w:val="28"/>
        </w:rPr>
        <w:t xml:space="preserve">ироду, охранять ее. Кроме того, </w:t>
      </w:r>
      <w:r w:rsidR="0045092E">
        <w:rPr>
          <w:rFonts w:ascii="Times New Roman" w:eastAsia="Calibri" w:hAnsi="Times New Roman" w:cs="Times New Roman"/>
          <w:bCs/>
          <w:sz w:val="28"/>
          <w:szCs w:val="28"/>
        </w:rPr>
        <w:t xml:space="preserve">общение с 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>природой помогает формировать в человеке отзывчивость и чуткость.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Но главное: воспитывайте детей так, как в </w:t>
      </w:r>
      <w:proofErr w:type="gramStart"/>
      <w:r w:rsidRPr="00BC575F">
        <w:rPr>
          <w:rFonts w:ascii="Times New Roman" w:eastAsia="Calibri" w:hAnsi="Times New Roman" w:cs="Times New Roman"/>
          <w:bCs/>
          <w:sz w:val="28"/>
          <w:szCs w:val="28"/>
        </w:rPr>
        <w:t>том</w:t>
      </w:r>
      <w:proofErr w:type="gramEnd"/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 же возрасте вы сами хотели, чтобы относились к вам. Дайте детям то, чего вам, как кажется, недодали. И уберегите от ошибок, которые вы сделали в их возрасте сами.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Итак, надеюсь, понятно: </w:t>
      </w: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патриоти</w:t>
      </w:r>
      <w:r w:rsidR="004509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ческое воспитание подрастающего </w:t>
      </w: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поколения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, формирование гражданской позиции, </w:t>
      </w:r>
      <w:r w:rsidRPr="00BC575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культуры национального и патриотического чувства</w:t>
      </w:r>
      <w:r w:rsidRPr="00BC575F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есть общая задача - семьи</w:t>
      </w: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, общества и государства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. Только консолидация всех заинтересованных может привести к формированию истинного патриота, который будет осознавать свою причастность к судьбе Отечества.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C575F">
        <w:rPr>
          <w:rFonts w:ascii="Times New Roman" w:eastAsia="Calibri" w:hAnsi="Times New Roman" w:cs="Times New Roman"/>
          <w:iCs/>
          <w:sz w:val="28"/>
          <w:szCs w:val="28"/>
        </w:rPr>
        <w:t xml:space="preserve">В этих целях в нашей стране проводится </w:t>
      </w:r>
      <w:r w:rsidRPr="00BC575F">
        <w:rPr>
          <w:rFonts w:ascii="Times New Roman" w:eastAsia="Calibri" w:hAnsi="Times New Roman" w:cs="Times New Roman"/>
          <w:b/>
          <w:iCs/>
          <w:sz w:val="28"/>
          <w:szCs w:val="28"/>
        </w:rPr>
        <w:t>целенаправленная пропаганда ценностей брака и семьи с детьми, материнства и отцовства</w:t>
      </w:r>
      <w:r w:rsidRPr="00BC575F">
        <w:rPr>
          <w:rFonts w:ascii="Times New Roman" w:eastAsia="Calibri" w:hAnsi="Times New Roman" w:cs="Times New Roman"/>
          <w:iCs/>
          <w:sz w:val="28"/>
          <w:szCs w:val="28"/>
        </w:rPr>
        <w:t>. Особенно стараемся это делать в молодежной среде.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C575F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Давайте просто вспомним и перечислим основные мероприятия, которые проходят в нашей стране. Скажем, доброй традицией стало проведение в мае </w:t>
      </w:r>
      <w:r w:rsidRPr="00BC575F">
        <w:rPr>
          <w:rFonts w:ascii="Times New Roman" w:eastAsia="Calibri" w:hAnsi="Times New Roman" w:cs="Times New Roman"/>
          <w:b/>
          <w:iCs/>
          <w:sz w:val="28"/>
          <w:szCs w:val="28"/>
        </w:rPr>
        <w:t>республиканской акции «Моя семья – моя страна»</w:t>
      </w:r>
      <w:r w:rsidRPr="00BC575F">
        <w:rPr>
          <w:rFonts w:ascii="Times New Roman" w:eastAsia="Calibri" w:hAnsi="Times New Roman" w:cs="Times New Roman"/>
          <w:iCs/>
          <w:sz w:val="28"/>
          <w:szCs w:val="28"/>
        </w:rPr>
        <w:t xml:space="preserve">, в которой принимают участие государственные органы республиканского и регионального уровней, религиозные и общественные организации.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Важным мероприятием 2024 года стал </w:t>
      </w: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Республиканский </w:t>
      </w:r>
      <w:r w:rsidR="0045092E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фестиваль </w:t>
      </w:r>
      <w:r w:rsidRPr="00BC575F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патриотических семей «Вместе»</w:t>
      </w:r>
      <w:r w:rsidRPr="00BC575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, который прошел 17–18 мая 2024 года 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в детском оздоровительном центре «Родничок» </w:t>
      </w:r>
      <w:r w:rsidRPr="00BC575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(Минская область, </w:t>
      </w:r>
      <w:proofErr w:type="spellStart"/>
      <w:r w:rsidRPr="00BC575F">
        <w:rPr>
          <w:rFonts w:ascii="Times New Roman" w:eastAsia="Calibri" w:hAnsi="Times New Roman" w:cs="Times New Roman"/>
          <w:bCs/>
          <w:i/>
          <w:sz w:val="28"/>
          <w:szCs w:val="28"/>
        </w:rPr>
        <w:t>Воложинский</w:t>
      </w:r>
      <w:proofErr w:type="spellEnd"/>
      <w:r w:rsidRPr="00BC575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район)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Укреплению духовно-нравственных основ </w:t>
      </w:r>
      <w:r w:rsidR="0045092E">
        <w:rPr>
          <w:rFonts w:ascii="Times New Roman" w:eastAsia="Calibri" w:hAnsi="Times New Roman" w:cs="Times New Roman"/>
          <w:bCs/>
          <w:sz w:val="28"/>
          <w:szCs w:val="28"/>
        </w:rPr>
        <w:t xml:space="preserve">семьи, возрождению и пропаганде 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семейных ценностей и традиций способствует проведение </w:t>
      </w: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республиканского конкурса «Семья года»</w:t>
      </w:r>
      <w:r w:rsidRPr="00BC57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На повышение роли и престижа семьи в жизни общества как основы государственной демографической политики направлено </w:t>
      </w: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объявление в стране </w:t>
      </w:r>
      <w:r w:rsidRPr="00BC575F">
        <w:rPr>
          <w:rFonts w:ascii="Times New Roman" w:eastAsia="Calibri" w:hAnsi="Times New Roman" w:cs="Times New Roman"/>
          <w:b/>
          <w:sz w:val="28"/>
          <w:szCs w:val="28"/>
        </w:rPr>
        <w:t xml:space="preserve">Недели родительской любви </w:t>
      </w:r>
      <w:r w:rsidRPr="00BC575F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(День матери (14 октября), </w:t>
      </w:r>
      <w:r w:rsidRPr="00BC575F">
        <w:rPr>
          <w:rFonts w:ascii="Times New Roman" w:eastAsia="Calibri" w:hAnsi="Times New Roman" w:cs="Times New Roman"/>
          <w:i/>
          <w:sz w:val="28"/>
          <w:szCs w:val="28"/>
        </w:rPr>
        <w:t>День отца (</w:t>
      </w:r>
      <w:r w:rsidRPr="00BC575F">
        <w:rPr>
          <w:rFonts w:ascii="Times New Roman" w:eastAsia="Calibri" w:hAnsi="Times New Roman" w:cs="Times New Roman"/>
          <w:i/>
          <w:spacing w:val="-6"/>
          <w:sz w:val="28"/>
          <w:szCs w:val="28"/>
        </w:rPr>
        <w:t>21 октября)</w:t>
      </w:r>
      <w:r w:rsidRPr="00BC575F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BC57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Хорошо зарекомендовал себя проводимый пятый год подряд </w:t>
      </w: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республиканский проект «Родительский университет»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, направленный на формирование ответственного, позитивного </w:t>
      </w:r>
      <w:proofErr w:type="spellStart"/>
      <w:r w:rsidRPr="00BC575F">
        <w:rPr>
          <w:rFonts w:ascii="Times New Roman" w:eastAsia="Calibri" w:hAnsi="Times New Roman" w:cs="Times New Roman"/>
          <w:bCs/>
          <w:sz w:val="28"/>
          <w:szCs w:val="28"/>
        </w:rPr>
        <w:t>родительства</w:t>
      </w:r>
      <w:proofErr w:type="spellEnd"/>
      <w:r w:rsidRPr="00BC575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Cs/>
          <w:sz w:val="28"/>
          <w:szCs w:val="28"/>
        </w:rPr>
        <w:t>Конечно же, тема</w:t>
      </w:r>
      <w:r w:rsidR="006B172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популяризации духовно-нравственных ценностей института семьи не останется без внимания и в ходе </w:t>
      </w: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всебелорусской акции «Марафон единства»</w:t>
      </w:r>
      <w:r w:rsidR="0045092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 xml:space="preserve">о старте которой объявил Президент Республики </w:t>
      </w:r>
      <w:r w:rsidR="0045092E">
        <w:rPr>
          <w:rFonts w:ascii="Times New Roman" w:eastAsia="Calibri" w:hAnsi="Times New Roman" w:cs="Times New Roman"/>
          <w:bCs/>
          <w:sz w:val="28"/>
          <w:szCs w:val="28"/>
        </w:rPr>
        <w:t xml:space="preserve">Беларусь 17 сентября 2024 г. на </w:t>
      </w:r>
      <w:r w:rsidRPr="00BC575F">
        <w:rPr>
          <w:rFonts w:ascii="Times New Roman" w:eastAsia="Calibri" w:hAnsi="Times New Roman" w:cs="Times New Roman"/>
          <w:bCs/>
          <w:sz w:val="28"/>
          <w:szCs w:val="28"/>
        </w:rPr>
        <w:t>торжественном мероприятии ко Дню народного единства.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Иными словами, каждый из вас может, при желании, найти себе дело, акцию, мероприятие, проект по вкусу в плане укрепления института семьи как основы нашей сильной и процветающей Беларуси. А многие, знаю, уже и активно участвуют.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Давайте подытожим. </w:t>
      </w: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Белорусы защищают семью</w:t>
      </w: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 как основу устойчивого развития и процветания своей Родины, ставя тем самым заслон безнравственности и пропагандируя традиционные семейные ценности.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Мы дорожим традициями своих предков, их подвигами и их историей, духовно-нравственными и религиозными ценностями. Все это </w:t>
      </w: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и есть общественные скрепы</w:t>
      </w:r>
      <w:r w:rsidRPr="00BC575F">
        <w:rPr>
          <w:rFonts w:ascii="Times New Roman" w:eastAsia="Calibri" w:hAnsi="Times New Roman" w:cs="Times New Roman"/>
          <w:sz w:val="28"/>
          <w:szCs w:val="28"/>
        </w:rPr>
        <w:t>, соединяющие страну воедино.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C575F">
        <w:rPr>
          <w:rFonts w:ascii="Times New Roman" w:eastAsia="Calibri" w:hAnsi="Times New Roman" w:cs="Times New Roman"/>
          <w:bCs/>
          <w:iCs/>
          <w:sz w:val="28"/>
          <w:szCs w:val="28"/>
        </w:rPr>
        <w:t>Какой будет Беларусь завт</w:t>
      </w:r>
      <w:r w:rsidR="004509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ра, зависит от каждого из нас, </w:t>
      </w:r>
      <w:r w:rsidRPr="00BC57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воспитания в семье, основанного на традиционных духовно-нравственных ценностях. </w:t>
      </w:r>
      <w:r w:rsidRPr="00BC575F">
        <w:rPr>
          <w:rFonts w:ascii="Times New Roman" w:eastAsia="Calibri" w:hAnsi="Times New Roman" w:cs="Times New Roman"/>
          <w:b/>
          <w:iCs/>
          <w:sz w:val="28"/>
          <w:szCs w:val="28"/>
        </w:rPr>
        <w:t>Мы вместе пишем историю</w:t>
      </w:r>
      <w:r w:rsidRPr="00BC575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нашей государственности, создавая ту страну для достойной жизни, которую передадим своим детям и внукам.</w:t>
      </w:r>
    </w:p>
    <w:p w:rsidR="00BC575F" w:rsidRDefault="00BC575F" w:rsidP="00BC575F">
      <w:pPr>
        <w:pStyle w:val="ad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173940424"/>
      <w:bookmarkEnd w:id="1"/>
    </w:p>
    <w:p w:rsidR="006A5C5F" w:rsidRPr="00BC575F" w:rsidRDefault="00BC575F" w:rsidP="00BC575F">
      <w:pPr>
        <w:pStyle w:val="ad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6A5C5F" w:rsidRPr="00BC575F">
        <w:rPr>
          <w:rFonts w:ascii="Times New Roman" w:eastAsia="Calibri" w:hAnsi="Times New Roman" w:cs="Times New Roman"/>
          <w:b/>
          <w:sz w:val="28"/>
          <w:szCs w:val="28"/>
        </w:rPr>
        <w:t>О ПРОИЗВОДСТВЕННОМ ТРАВМАТИЗМЕ ПРИ ВЫПОЛНЕНИИ СТРОИТЕЛЬНЫХ РАБОТ</w:t>
      </w:r>
    </w:p>
    <w:bookmarkEnd w:id="2"/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организациях Могилевской области регистрируются несчастные случаи, происшедшие при производстве строительных работ. Не исключением стал и истекший период 2024 года, в течение которого в организациях Могилевской области при выполнении строительных работ пострадало 14 работников. При этом чаще всего работники травмировались при выполнении работ на высоте.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Так, 20.01.2024 со штукатуром строительной организации произошел несчастный случай, приведший к тяжелой производственной травме. Машинист крана при помощи башенного крана без команды стропальщика, перемещая ригель, задел им потерпевшего, в результате чего последний упал с высоты более 10 м.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несчастного случая явились: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перемещения груза машинистом крана без команды стропальщика при нахождении человека в зоне работы крана;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неудовлетворительная организация проведения строительно-монтажных работ на строительном объекте, выразившаяся в допуске потерпевшего к производству работ без установки страховочных канатов, без использования предохранительного пояса, без наличия соответствующей квалификации по профессии монтажник строительных конструкций;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лицом, ответственным за безопасное производство работ кранами на строительном объекте работника, который не прошел подготовку и проверку знаний по вопросам промышленной безопасности.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06.02.2024 с работниками одной из строительных организаций произошел групповой несчастный случай. </w:t>
      </w:r>
      <w:proofErr w:type="gramStart"/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выполнении работ с деревянных настилов в шахте лифта на уровне 10 этажа строящегося здания в результате разрушения одной из закладных балок, на которых располагались указанные настилы, произошло падение в шахту лифта трех работающих, двое из которых упали на перекрытие четвертого этажа, а один - в приямок шахты лифта.</w:t>
      </w:r>
      <w:proofErr w:type="gramEnd"/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настоящее время проводится специальное расследование данного несчастного случая, но уже установлено, что технологической документацией, имеющейся в организации, не были оп</w:t>
      </w:r>
      <w:r w:rsidR="002B42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ределены средства </w:t>
      </w:r>
      <w:proofErr w:type="spellStart"/>
      <w:r w:rsidR="002B42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подмащивания</w:t>
      </w:r>
      <w:proofErr w:type="spellEnd"/>
      <w:r w:rsidR="002B42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которые должны применяться в шахте лифта для выполнения монтажных работ. Средства </w:t>
      </w:r>
      <w:proofErr w:type="spellStart"/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подмащивания</w:t>
      </w:r>
      <w:proofErr w:type="spellEnd"/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которые применялись для выполнения работ в шахте лифта на строительном объекте, были изготовлены не по типовым проектам и не были взяты организацие</w:t>
      </w:r>
      <w:r w:rsidR="006B1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й на инвентарный учет, при этом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имеющиеся самодельные деревянные настилы не осматривались линейным руководителем работ не реже чем через каждые 10 дней.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15.03.2024 с монтажником строительных конструкций частной организации произошел несчастный случай, приведший к тяжелой производственной травме. Потерпевший, находясь на высоте 3,5 м, осуществлял работы по монтажу креплений оросителей системы пожаротушения на второ</w:t>
      </w:r>
      <w:r w:rsidR="002B42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 этаже здания с использованием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вышки строительной передвижной. С цел</w:t>
      </w:r>
      <w:r w:rsidR="002B42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ью ускорения работ он отстегнул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предохранительный пояс и, взявшись обеими руками за трубопровод, находясь на вышке, колеса которой не были зафиксированы, начал перемещаться вместе с вышкой к месту следующего крепления. При перемещении вышка наклонилась и потерпевший, вместе с нею, упал на плитку пола второго этажа. В момент несчастного случая потерпевший находился в состоянии алкогольного опьянения (1,17 промилле).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несчастного случая стали: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вышки строительной передвижной, находясь на поверхности настила и в нахождении на рабочем месте в состоянии алкогольного опьянения;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организация проведения освидетельствования на предмет нахождения в состоянии алкогольного опьянения, что при</w:t>
      </w:r>
      <w:r w:rsid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 к д</w:t>
      </w:r>
      <w:r w:rsidR="0045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опуску (не отстранению)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потерпевшего к работе, находящегося в состоян</w:t>
      </w:r>
      <w:r w:rsidR="0045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алкогольного опьянения (1,38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промилле).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04.07.2024 с подсобным рабочи</w:t>
      </w:r>
      <w:r w:rsidR="002B42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 произошел несчастный случай,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относящийся к числу тяжелых, в результате воздействия на руку потерпевшего челюстей ковша экскаватора-погрузчика. В момент несчастного случая потерпевший находился в состоянии алкогольного опьянения.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несчастного случая стали: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потерпевшего в месте погрузки (разгрузки) грузов </w:t>
      </w:r>
      <w:r w:rsid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момент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работ;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нахождение потерпевшего на рабочем месте в рабочее время в состоянии алкогольного опьянения;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работ при нахождении в зоне работы экскаватора-погрузчика постороннего лица.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08.07.2024 произошел несчастный случай, приведший к тяжелой производственной травме, с монтажником технологического оборудования и связанных с ним конструкций. Потерпевший при выполнении работ по монтажу </w:t>
      </w:r>
      <w:proofErr w:type="spellStart"/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просечно-вытяжного</w:t>
      </w:r>
      <w:proofErr w:type="spellEnd"/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листа, потерял равновесие, упал с настила площадки на землю с высоты 4 метров, причинив себе травму позвоночника. В настоящее время проводится специальное расследование данного несчастного случая.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03.09.2024 </w:t>
      </w:r>
      <w:proofErr w:type="spellStart"/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proofErr w:type="spellEnd"/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электромонтером охранн</w:t>
      </w:r>
      <w:r w:rsidR="002B42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о-пожарной сигнализации частной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организации произошел несчастный случай, приведший к тяжелой производственной травме. При выполнении работ по монтажу двигателя лифта, закрепленного с помощью цепной тали, потерпевший упал в шахту лифта с высоты 7 этажа, в результате чего получил многочисленные травмы. В настоящее время проводится специальное расследование данного несчастного случая.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20.09.2024 при выполнении строительных работ в люльке произошел групповой несчастный случай на производстве с двумя работниками строительной организации в результате обрыва грузового (рабочего) каната люльки. В настоящее время проводится специальное расследование данного несчастного случая и уже установлено, что при выполнении работ дополнительные вертикальные страховочные канаты, к которым посредством петель или зажимов (схватывающего узла) должны были крепиться стропы (фалы) надетых на работников предохранительных поясов (с наплечными и набедренными лямками), не применялись.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безопасности при производстве работ на высоте предусмотрены Правилами по охране труда при выполнении строительных работ,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от 31.05.2019 № 24/33 (далее – Правила), а также Правилами охраны труда при работе на высоте, утвержденными постановлением Министерства труда Республики Беларусь от 28.04.2001 № 52 (далее – Правила охраны труда</w:t>
      </w:r>
      <w:proofErr w:type="gram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на высоте).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безопасности при эксплуатации строительных подъемников (далее – подъемники) предусмотрены Межотраслевыми правилами по охране труда при эксплуатации строительных подъемников, утвержденными постановлением Министерства труда и социальной защиты Республики Беларусь, Министерства архитектуры и строительства Республики Беларусь от 30.01.2006 № 12/2.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работ на высоте допускаются работники, имеющие соответствующую квалификацию, прошедшие в установленном порядке обучение, инструктаж, стажировку и проверку знаний по вопросам охраны труда, не имеющие медицинских противопоказаний.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места и проходы к ним,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или страховочными защитными ограждениями, а при расстоянии более 2 м – сигнальными ограждениями. 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Леса, </w:t>
      </w:r>
      <w:proofErr w:type="gram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подмости</w:t>
      </w:r>
      <w:proofErr w:type="gram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приспособления для выполнения работ на высоте должны быть изготовлены по типовым проектам и взяты организацией на инвентарный учет.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Средства </w:t>
      </w:r>
      <w:proofErr w:type="spell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подмащивания</w:t>
      </w:r>
      <w:proofErr w:type="spell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лестницы в процессе эксплуатации должны осматриваться линейным руководителем работ не реже чем через каждые 10 дней и </w:t>
      </w:r>
      <w:proofErr w:type="spell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ежесменно</w:t>
      </w:r>
      <w:proofErr w:type="spell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работающим, на которого возложены обязанности по осмотру средств </w:t>
      </w:r>
      <w:proofErr w:type="spell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подмащивания</w:t>
      </w:r>
      <w:proofErr w:type="spell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лестниц.</w:t>
      </w:r>
      <w:proofErr w:type="gram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осмотра записываются в журнал приемки и осмотра лесов и подмостей.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должны быть закрыты сплошным настилом или иметь ограждения.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расположении рабочих мест на перекрытиях и покрытиях воздействие нагрузок на перекрытие от размещенных строительных материалов, оборудования, оснастки и работающих не должно превышать расчетные нагрузки на перекрытие, покрытие, предусмотренные проектной документацией, с учетом фактического состояния несущих строительных конструкций.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прохода работающих, выполняющих работы 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крыше с уклоном более 20°, а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крыше с покрытием, не рассчитанным на нагрузки от веса работающих, необходимо применять трапы шириной не менее 0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м с поперечными планками для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упора ног. Трапы на время работы должны быть закреплены.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работ на высоте необходима выдача наряда-допуска.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Правилами</w:t>
      </w:r>
      <w:r w:rsidR="006B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труда при выполнении строительных работ и Правилами охраны труда при работе на высоте предусмотрены и другие требования безопасности при проведении работ на высоте.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существует ряд современных приспособлений, созданных для того, чтобы предотвратить </w:t>
      </w:r>
      <w:proofErr w:type="spell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при выполнении работ на высоте. Для обеспечения безопасного выполнения работ на высоте все чаще применяются системы защиты от падения (защитные сетки), а также различные пояса предохранительные, предохранительные верхолазные устройства, канаты страховочные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другие приспособления.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изложенного Могилевское об</w:t>
      </w:r>
      <w:r w:rsidR="006B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ластное управление </w:t>
      </w:r>
      <w:proofErr w:type="gramStart"/>
      <w:r w:rsidR="006B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инспекции труда Министерства труда</w:t>
      </w:r>
      <w:proofErr w:type="gram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защиты Республики Беларусь в целях профилактики несчастных случаев при производстве строительных работ считает необходимым следующее:</w:t>
      </w:r>
    </w:p>
    <w:p w:rsidR="006A5C5F" w:rsidRPr="00BC575F" w:rsidRDefault="006A5C5F" w:rsidP="00BC575F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всех видов строительно-монтажных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ремонтно-строительных работ в строгом соответствии с требованиями Правил, Правил охраны труда при работе на высоте и организационно-технологической документации;</w:t>
      </w:r>
    </w:p>
    <w:p w:rsidR="006A5C5F" w:rsidRPr="00BC575F" w:rsidRDefault="006A5C5F" w:rsidP="00BC575F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случаи выполнения строительно-монтажных и ремонтно-строительных работ без организационно-технологической документации (</w:t>
      </w:r>
      <w:proofErr w:type="gram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ППР и др.), определяющей безопасные способы и приемы выполнения работ, предусматривающей мероприятия по предупреждению воздействия на работающих опасных и вредных производственных факторов, а также в необходимых случаях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наряда-допуска;</w:t>
      </w:r>
    </w:p>
    <w:p w:rsidR="006A5C5F" w:rsidRPr="00BC575F" w:rsidRDefault="006A5C5F" w:rsidP="00BC575F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случаи допуска к выполнению работ на высоте работников, не имеющих соответствующей квалификации, не прошедших в установленном порядке обучение, инструктаж, стажировку и проверку знаний по вопросам охраны труда, имеющих медицинские противопоказания для их выполнения;</w:t>
      </w:r>
    </w:p>
    <w:p w:rsidR="006A5C5F" w:rsidRPr="00BC575F" w:rsidRDefault="006A5C5F" w:rsidP="00BC575F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места и проходы к ним, расположенные на перекрытиях, покрытиях на высоте 1,3 м и более и на расстоянии менее 2 м от границы перепада по высоте, ограждать предохранительными или страховочными защитными ограждениями, а при расстоянии более 2 м – сигнальными ограждениями. При невозможности или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экономической нецелесообразности применения защитных ограждений работы на высоте производить с применением предохранительных поясов и страховочных канатов;</w:t>
      </w:r>
    </w:p>
    <w:p w:rsidR="006A5C5F" w:rsidRPr="00BC575F" w:rsidRDefault="006A5C5F" w:rsidP="00BC575F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закрыть сплошным настилом или ограждать;</w:t>
      </w:r>
    </w:p>
    <w:p w:rsidR="006A5C5F" w:rsidRPr="00BC575F" w:rsidRDefault="006A5C5F" w:rsidP="00BC575F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применение лесов, подмостей и других приспособлений для выполнения работ на высоте, изготовленных по типовым проектам и взятых организацией на инвентарный учет;</w:t>
      </w:r>
    </w:p>
    <w:p w:rsidR="006A5C5F" w:rsidRPr="00BC575F" w:rsidRDefault="006A5C5F" w:rsidP="00BC575F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осмотр средств </w:t>
      </w:r>
      <w:proofErr w:type="spell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подмащивания</w:t>
      </w:r>
      <w:proofErr w:type="spell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лестниц в процессе эксплуатации линейным руководителем работ не реже чем через каждые 10 дней и </w:t>
      </w:r>
      <w:proofErr w:type="spell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ежесменно</w:t>
      </w:r>
      <w:proofErr w:type="spell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работающим, на </w:t>
      </w:r>
      <w:proofErr w:type="gram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возложены обязанности по ос</w:t>
      </w:r>
      <w:r w:rsid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мотру средств </w:t>
      </w:r>
      <w:proofErr w:type="spell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подмащивания</w:t>
      </w:r>
      <w:proofErr w:type="spell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лестниц;</w:t>
      </w:r>
    </w:p>
    <w:p w:rsidR="006A5C5F" w:rsidRPr="00BC575F" w:rsidRDefault="006A5C5F" w:rsidP="00BC575F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 на крыше с уклоном более 20° применять предохранительные пояса;</w:t>
      </w:r>
    </w:p>
    <w:p w:rsidR="006A5C5F" w:rsidRPr="00BC575F" w:rsidRDefault="006A5C5F" w:rsidP="00BC575F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с недостаточной прочностью кровли устанавливать кровельные лестницы, трапы или мостки так, чтобы они перекрывали находящиеся под кровлей несущие конструкции;</w:t>
      </w:r>
    </w:p>
    <w:p w:rsidR="006A5C5F" w:rsidRPr="00BC575F" w:rsidRDefault="006A5C5F" w:rsidP="00BC575F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 обеспечить предварительный осмотр несущих конструкций крыши и ограждений и определить их состояние и меры безопасности;</w:t>
      </w:r>
    </w:p>
    <w:p w:rsidR="006A5C5F" w:rsidRPr="00BC575F" w:rsidRDefault="006A5C5F" w:rsidP="00BC575F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кровельных работ под руководством ответственного производителя работ;</w:t>
      </w:r>
    </w:p>
    <w:p w:rsidR="006A5C5F" w:rsidRPr="00BC575F" w:rsidRDefault="006A5C5F" w:rsidP="00BC575F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соблюдение Межотраслевых правил по охране труда при эксплуатации строительных подъемников, </w:t>
      </w:r>
      <w:proofErr w:type="gram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Министерства труда и социальной защиты Республики Беларусь, Министерства архитектуры и строительства Республики Беларусь от 30.01.2006 № 12/2;</w:t>
      </w:r>
    </w:p>
    <w:p w:rsidR="006A5C5F" w:rsidRPr="00BC575F" w:rsidRDefault="006A5C5F" w:rsidP="00BC575F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проведение работникам </w:t>
      </w:r>
      <w:proofErr w:type="spell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предсменного</w:t>
      </w:r>
      <w:proofErr w:type="spell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(перед началом работы, смены) медицинского осмотра либо освидетельствования на предмет нахождения в состоянии алкогольного опьянения;</w:t>
      </w:r>
    </w:p>
    <w:p w:rsidR="006A5C5F" w:rsidRPr="00BC575F" w:rsidRDefault="006A5C5F" w:rsidP="00BC575F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 работе, отстранять от работы в соответствующий день (смену) работника по основаниям, предусмотренным статьей 49 Трудового кодекса Республики Беларусь;</w:t>
      </w:r>
    </w:p>
    <w:p w:rsidR="006A5C5F" w:rsidRDefault="006A5C5F" w:rsidP="00BC575F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работников к дисциплинарной ответственности за нарушение исполнительской и трудовой дисциплины.</w:t>
      </w:r>
    </w:p>
    <w:p w:rsidR="00BC575F" w:rsidRPr="00BC575F" w:rsidRDefault="00BC575F" w:rsidP="00BC575F">
      <w:pPr>
        <w:pStyle w:val="a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5F" w:rsidRPr="00BC575F" w:rsidRDefault="00BC575F" w:rsidP="00BC5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6A5C5F" w:rsidRPr="00BC5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ДОБРОВОЛЬНОМ СТРАХОВАНИИ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ДОПОЛНИТЕЛЬНОЙ НАКОПИТЕЛЬНОЙ ПЕНСИИ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27 сентября 2021 г. Президентом Республики Беларусь подписан Указ № 367 «О добровольном страховании дополнительной нако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пительной пенсии»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Указом с 1 октября 2022 г. введен дополнительный вид пенсион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страхования – добровольное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дополнительной накопительной пенсии с финансовой поддержкой государства.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появление новой добровольной пенсионной программы не затрагивает государственные обязательства по солидарной пенсионной системе. Конституционные гарантии по социальному обеспечению граждан в старости, инвалидности, в случае потери кормильца остаются неизменными. 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Накопительное пенсионное страхование для республики не является новым институтом. Но, в отличие от действующих программ, при страховании дополнительной пенсии с применением норм Указа задействуется новый финансовый стимул –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государственное </w:t>
      </w:r>
      <w:proofErr w:type="spell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заключается в том, что часть взносов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накопительную пенсию будет оплачена из государственных средств. То есть государство материально поддержит работников, принявших решение самостоятельно повлиять на свой доход в пенсионном возрасте.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работает новая программа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 желающий участвовать в страхов</w:t>
      </w:r>
      <w:r w:rsid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ании, с 1 октября 2022 г. может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уплачивать дополнительный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 на накопительную пенсию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дополнение к обязательному 1-процентному взносу на трудовую (солидарную) пенсию). Размер этого взноса – в процентах от начисленной заработной платы (до удержания подоходного налога и обязательного взноса в фонд соцзащиты) – он выбирает сам. Максимальный (предельный) размер дополнительного взноса работника – 10%. Размер тарифа может быть изменен работником, но не чаще, чем 1 раз в год. 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работник принял решение участвовать в программе страхования, то к этому подключается и его работодатель. Он будет обязан платить взнос в размере от 1% до 3% от начисленной заработной платы работника. Размер отчислений работодателя зависит от тарифа работника.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работник выбирает взнос на накопительную пенсию в размере 1% от заработной платы. В этом случае еще 1% доплатит его работодатель. В общей сложности в добровольные пенсионные накопления этого работника поступит взнос в размере 2% от его начисленной зарплаты.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трехпроцентном взносе работника работодатель доплатит уже 3%. При взносе работника от 4% до 10%, размер отчислений работодателя составит 3%. Максимально возможный общий взнос работника и работодателя в новой программе составляет 13%: 10% взнос работника плюс 3% взнос работодателя.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0356" cy="20900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56" cy="209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 работника в программу страхования дополнительной пенсии с участием государства никак не отразится на его трудовой (солидарной) пенсии. Ее размер будет определяться по тем же правилам, что и у работников, не участвующих в добровольном страховании – исходя из показателей стажа и заработка до обращения за пенсией.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 что при вступлении работника в новую программу расходы его работодателя на уплату пенсионных взносов не увеличатся. Его обязательный 28-процентный взнос в бюджет фонда социальной защиты населения соразмерно уменьшится. Например, если в пенсионные накопления работника нужно будет направить 3%, то в бюджет фонда соцзащиты будут перечислены 25%. В итоге, в сумме взнос работодателя, как и ранее, составит 28%. 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программы страхования дополнительной накопительной пенсии предусмотрены и другие финансовые стимулы:</w:t>
      </w:r>
      <w:r w:rsidR="006B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льгота по подоходному налогу. Так,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работникам предоставляется право на получение социального налогового вычета на сумму уплаченных за счет средств работника страховых взносов на будущую накопительную пенсию. Это означает, что размер заработка работника, с которого работодателем исчисляется подоходный налог (13%), будет уменьшен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величину страхового взноса, уплаченного за счет средств работника.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BC57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</w:t>
      </w:r>
      <w:proofErr w:type="spellEnd"/>
      <w:r w:rsidRPr="00BC57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6B17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Например, работник с начисленной заработной платой 1500 рублей участвует в новой программе и за счет его средств уплачивается дополнительный взнос на накопительную пенсию в размере 45 рублей. Заработок, с которого будет исчисляться подоходный налог, у этого работника будет уменьшен на 45 рублей.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государство освобождает работника от обязанности уплачивать часть налога только потому, что он принял решение в пользу формирования себе дополнительного источника дохода на старость. Гарантированное пользование данной льготой позволяет работникам формировать дополнительную пенсию при минимальных собственных затратах.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накопительные пенсии также освобождаются от подоходного налога с физических лиц, есть возможность наследования пенсионных накоплений, предоставляется гарантия сохранности пенсионных накоплений.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добровольного страхования дополнительной накопительной пенсии Указом возложено на государс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твенную страховую организацию -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республиканское унитарное страховое пред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приятие «</w:t>
      </w:r>
      <w:proofErr w:type="spellStart"/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Стравита</w:t>
      </w:r>
      <w:proofErr w:type="spellEnd"/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Государство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гарантирует страховые выплаты по договора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страхования, заключенным этим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страховым предприятием. 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BC57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</w:t>
      </w:r>
      <w:proofErr w:type="spellEnd"/>
      <w:r w:rsidRPr="00BC57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Для обеспечения выполнения обязательств по выплате дополнительной накопительной пенсии Государственное предприятие «</w:t>
      </w:r>
      <w:proofErr w:type="spellStart"/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Стравита</w:t>
      </w:r>
      <w:proofErr w:type="spellEnd"/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дополнительно к страховым резервам, которые образуются для выполнения обязательств, будет формировать гарантийные фонды. Размер отчислений в гарантийный фонд составляет 0,5% от суммы страховых взносов по данному виду страхования. 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может участвовать в новом страховании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участвовать в программе предоставлено работникам, за которых их работодатели уплачивают обязательные взносы в бюджет фонда соцзащиты. 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наличие работодателя и факта уплаты им обязательных страховых взносов позволяет «запустить» механизм государственного </w:t>
      </w:r>
      <w:proofErr w:type="spell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будущей накопительной пенсии.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участвовать в новом страховании можно не позднее, чем за 3 года до достижения общеустановленного пенсионного возраста. 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будущей накопительной пенсии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накопительной пенсии будет исчисляться из сумм страховых взносов, поступивших на счет работника, открытый в Государственном предприятии «</w:t>
      </w:r>
      <w:proofErr w:type="spell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Стравита</w:t>
      </w:r>
      <w:proofErr w:type="spell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учетом доходов от их инвестирования.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гарантируется норма доходности по программе в размере ставки рефинансирования Национального банка, действующей в соответствующем периоде (на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 октября 2024 г. ставка рефинансирования – 9,5%). Кроме этого, предусматривается начисление дополнительной доходности (страхового бонуса) по результатам инвестиционной деятельности Государственного предприятия «</w:t>
      </w:r>
      <w:proofErr w:type="spell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Стравита</w:t>
      </w:r>
      <w:proofErr w:type="spell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сумму пенсии в месяц повлияет и выбранный работником срок ее получения – 5 либо 10 лет. 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5F" w:rsidRPr="00BC575F" w:rsidRDefault="006A5C5F" w:rsidP="006B1723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Возможные размеры дополнительной накопительной пенсии (при условии, если размер заработной платы, ставки рефинансирования и тариф не меняются):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 1.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с зарплатой в размере 2 000 BYN вступил в программу за 10 лет до достижения пенсионного возраста. Размер тарифа работника – 3%, еще 3% перечислит его работодатель. В совокупности на накопительную пенсию направляется 6% заработка работника. Если он выбирает получение дополнительной накопительной пенсии в течение 5 лет после достижения пенсионного возраста, то размер ежемесячной выплаты составит 369 рублей.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 2.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с таким же заработком и тарифом взноса (3%+3%) </w:t>
      </w:r>
      <w:proofErr w:type="gram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программе страхования начиная</w:t>
      </w:r>
      <w:proofErr w:type="gram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43 лет (женщина) /48 лет (мужчина) до достижения нового пенсионного возраста, то есть дополнительная пенсия формируется на протяжении 15 лет. При выборе 5-летнего срока получения дополнительной накопительной пенсии ее размер сегодня составит 724 рубля.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начать участвовать в новой программе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желающим формировать дополнительную накопительную пенсию, необходимо обращаться в Государственное предприятие «</w:t>
      </w:r>
      <w:proofErr w:type="spell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Стравита</w:t>
      </w:r>
      <w:proofErr w:type="spell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заявление и заключить договор можно при личном визите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страховую организацию или в электронном виде через ее официальный сайт. О заключении договора и участии в новой программе нужно уведомить работодателя.</w:t>
      </w:r>
    </w:p>
    <w:p w:rsidR="006A5C5F" w:rsidRPr="00BC57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взносы работника на накопительную пенсию по его заявлению будут ежемесячно перечисляться самим работодателем.</w:t>
      </w:r>
    </w:p>
    <w:p w:rsidR="006A5C5F" w:rsidRDefault="006A5C5F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BC57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</w:t>
      </w:r>
      <w:proofErr w:type="spellEnd"/>
      <w:r w:rsidRPr="00BC57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состоянию на 1 октября 2024 года добровольным страхованием дополнительной</w:t>
      </w:r>
      <w:r w:rsidR="006B1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накопительной пенсии охвачены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36 958 граждан, наиболее популярный тариф 3%+3%.</w:t>
      </w:r>
      <w:proofErr w:type="gramEnd"/>
    </w:p>
    <w:p w:rsidR="003626F6" w:rsidRPr="00BC575F" w:rsidRDefault="003626F6" w:rsidP="00BC575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A5C5F" w:rsidRPr="003626F6" w:rsidRDefault="003626F6" w:rsidP="003626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6A5C5F" w:rsidRPr="00BC575F">
        <w:rPr>
          <w:rFonts w:ascii="Times New Roman" w:eastAsia="Calibri" w:hAnsi="Times New Roman" w:cs="Times New Roman"/>
          <w:b/>
          <w:sz w:val="28"/>
          <w:szCs w:val="28"/>
        </w:rPr>
        <w:t>ПРОФИЛАКТИКА ГРИППА 2024</w:t>
      </w:r>
    </w:p>
    <w:p w:rsidR="006A5C5F" w:rsidRPr="00BC575F" w:rsidRDefault="006A5C5F" w:rsidP="00BC5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Острые респираторные вирусные инфекции, в том числе грипп, остаются самой распространенной инфекционной патологией, приносящей множество медицинских и социально-экономических проблем во всем мире. </w:t>
      </w:r>
    </w:p>
    <w:p w:rsidR="006A5C5F" w:rsidRPr="00BC575F" w:rsidRDefault="006A5C5F" w:rsidP="00BC5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Могилевской области </w:t>
      </w:r>
      <w:proofErr w:type="gramStart"/>
      <w:r w:rsidRPr="00BC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наблюдается сезонный подъем заболеваемости ОРИ</w:t>
      </w:r>
      <w:proofErr w:type="gramEnd"/>
      <w:r w:rsidRPr="00BC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характерный для данного периода года. Наиболее активно в эпидемический процесс вовлечены дети ~ 67%, достаточно большой удельный вес приходится на взрослое население.</w:t>
      </w:r>
    </w:p>
    <w:p w:rsidR="006A5C5F" w:rsidRPr="00BC575F" w:rsidRDefault="006A5C5F" w:rsidP="00BC5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лабораторных исследований, в этиологической структуре заболеваемости респираторными инфекциями пока превалируют </w:t>
      </w:r>
      <w:proofErr w:type="spellStart"/>
      <w:r w:rsidRPr="00BC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негриппозные</w:t>
      </w:r>
      <w:proofErr w:type="spellEnd"/>
      <w:r w:rsidRPr="00BC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вирусы. Увеличивается количество случаев заболевания COVID-19, которая все больше приобретает сезонный характер, заболеваемость протекает в основном в формах средней степени тяжести.</w:t>
      </w:r>
    </w:p>
    <w:p w:rsidR="006A5C5F" w:rsidRPr="00BC575F" w:rsidRDefault="006A5C5F" w:rsidP="00BC5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Грипп по-прежнему остается одной из важнейших медицинских </w:t>
      </w: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социально-экономических проблем в мире и в Республике Беларусь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требует максимума усилий для 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кампании вакцинации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сжатые сроки с достижением планируемого охвата населения, в том числе, в группах риска.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Грипп – острая </w:t>
      </w:r>
      <w:proofErr w:type="spellStart"/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>высококонтагиозная</w:t>
      </w:r>
      <w:proofErr w:type="spellEnd"/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>высокозаразная</w:t>
      </w:r>
      <w:proofErr w:type="spellEnd"/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>) респираторная вирусная инфекция, которая имеет склонность к эпидемическому распространению, поражает все возрастные группы населен</w:t>
      </w:r>
      <w:r w:rsidR="00111BA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ия и характеризуется множеством </w:t>
      </w:r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>опасных для жизни осложнений.</w:t>
      </w:r>
    </w:p>
    <w:p w:rsidR="006A5C5F" w:rsidRPr="00BC575F" w:rsidRDefault="006A5C5F" w:rsidP="00BC5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наблюдениям </w:t>
      </w: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proofErr w:type="spellStart"/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непривитых</w:t>
      </w:r>
      <w:proofErr w:type="spellEnd"/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против грипп</w:t>
      </w:r>
      <w:r w:rsidR="00111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лиц в 5-6 раз возрастает риск </w:t>
      </w: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осложнений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</w:t>
      </w:r>
      <w:proofErr w:type="spellStart"/>
      <w:proofErr w:type="gram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в том числе инсультов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инфарктов. Доказанным является развитие после гриппа таких осложнений как миокардит, синусит, отит, трахеит, менингит, энцефалит, миозит и других, которые могут закончиться неблагоприятно. </w:t>
      </w:r>
      <w:r w:rsidRPr="00BC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Инфекция представляет опасность для любого человека, но, прежде всего, для людей старшего возраста, беременных женщин и лиц с любыми хроническими заболеваниями.</w:t>
      </w:r>
    </w:p>
    <w:p w:rsidR="006A5C5F" w:rsidRPr="00BC575F" w:rsidRDefault="006A5C5F" w:rsidP="00BC5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 заболеваемости гриппом прогнозируется в конце ноября – в декабре месяце.</w:t>
      </w:r>
      <w:r w:rsidR="006B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 прогнозы заболеваемости, </w:t>
      </w:r>
      <w:r w:rsidRPr="00BC5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здравоохранения и население должны быть готовы</w:t>
      </w:r>
      <w:r w:rsidRPr="00BC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встрече с возбудителями ОРИ, в том числе должна быть сформирована специфическая защита путем вакцинации.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>Начало кампании вакцинации против гриппа в сентябре-октябре призвано обеспечить полноценную иммунную за</w:t>
      </w:r>
      <w:r w:rsidR="00111BA0">
        <w:rPr>
          <w:rFonts w:ascii="Times New Roman" w:eastAsia="Calibri" w:hAnsi="Times New Roman" w:cs="Times New Roman"/>
          <w:sz w:val="28"/>
          <w:szCs w:val="28"/>
        </w:rPr>
        <w:t xml:space="preserve">щиту граждан накануне сезонного </w:t>
      </w:r>
      <w:r w:rsidRPr="00BC575F">
        <w:rPr>
          <w:rFonts w:ascii="Times New Roman" w:eastAsia="Calibri" w:hAnsi="Times New Roman" w:cs="Times New Roman"/>
          <w:sz w:val="28"/>
          <w:szCs w:val="28"/>
        </w:rPr>
        <w:t>распространения заболевания.</w:t>
      </w:r>
    </w:p>
    <w:p w:rsidR="006A5C5F" w:rsidRPr="00BC575F" w:rsidRDefault="006A5C5F" w:rsidP="00BC5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практике уже давно доказано, что </w:t>
      </w: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эффективным средством профилактики гриппа является вакцинация.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вакцина обеспечивает защиту от тех видов вируса гриппа, которые являются наиболее актуальными в данном эпидемическом сезоне.</w:t>
      </w:r>
    </w:p>
    <w:p w:rsidR="006A5C5F" w:rsidRPr="00BC575F" w:rsidRDefault="006A5C5F" w:rsidP="00BC5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Ежегодная вакцинация против гриппа – одно из глобальных и наиболее эффективных профилактических мероприятий, </w:t>
      </w:r>
      <w:r w:rsidRPr="00BC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которое организовано государством и призвано обеспечить санитарно-эпидемиологическое благополучие и социально-экономическую стабильность общества.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 вакцины от гриппа несравнимо выше всех неспецифических медицинских препаратов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можно принимать в течение осенних и зимних месяцев, например, </w:t>
      </w:r>
      <w:proofErr w:type="spell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иммуномодуляторов</w:t>
      </w:r>
      <w:proofErr w:type="spell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витаминов, гомеопатических средств, средств «народной медицины» и так далее.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BC575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BC575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  <w:r w:rsidR="006B172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BC575F">
        <w:rPr>
          <w:rFonts w:ascii="Times New Roman" w:eastAsia="Calibri" w:hAnsi="Times New Roman" w:cs="Times New Roman"/>
          <w:i/>
          <w:sz w:val="28"/>
          <w:szCs w:val="28"/>
        </w:rPr>
        <w:t>Многочисленные нез</w:t>
      </w:r>
      <w:r w:rsidR="002B428C">
        <w:rPr>
          <w:rFonts w:ascii="Times New Roman" w:eastAsia="Calibri" w:hAnsi="Times New Roman" w:cs="Times New Roman"/>
          <w:i/>
          <w:sz w:val="28"/>
          <w:szCs w:val="28"/>
        </w:rPr>
        <w:t xml:space="preserve">ависимые исследования и анализы </w:t>
      </w:r>
      <w:r w:rsidRPr="00BC575F">
        <w:rPr>
          <w:rFonts w:ascii="Times New Roman" w:eastAsia="Calibri" w:hAnsi="Times New Roman" w:cs="Times New Roman"/>
          <w:i/>
          <w:sz w:val="28"/>
          <w:szCs w:val="28"/>
        </w:rPr>
        <w:t xml:space="preserve">международного уровня демонстрируют безоговорочную пользу вакцинации против гриппа – как </w:t>
      </w:r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>индивидуальную</w:t>
      </w:r>
      <w:r w:rsidRPr="00BC575F">
        <w:rPr>
          <w:rFonts w:ascii="Times New Roman" w:eastAsia="Calibri" w:hAnsi="Times New Roman" w:cs="Times New Roman"/>
          <w:i/>
          <w:sz w:val="28"/>
          <w:szCs w:val="28"/>
        </w:rPr>
        <w:t xml:space="preserve"> (8-9 человек из каждых 10 привитых не заболеют гриппом; </w:t>
      </w:r>
      <w:proofErr w:type="gramStart"/>
      <w:r w:rsidRPr="00BC575F">
        <w:rPr>
          <w:rFonts w:ascii="Times New Roman" w:eastAsia="Calibri" w:hAnsi="Times New Roman" w:cs="Times New Roman"/>
          <w:i/>
          <w:sz w:val="28"/>
          <w:szCs w:val="28"/>
        </w:rPr>
        <w:t xml:space="preserve">если привитой человек все-таки заболеет гриппом, то заболевание не будет протекать в тяжелой форме, такой человек меньше дней проведет на «больничном», у него не разовьются осложнения, приводящие к неблагоприятному исходу), </w:t>
      </w:r>
      <w:r w:rsidRPr="00BC575F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так и </w:t>
      </w:r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>общественную</w:t>
      </w:r>
      <w:r w:rsidRPr="00BC575F">
        <w:rPr>
          <w:rFonts w:ascii="Times New Roman" w:eastAsia="Calibri" w:hAnsi="Times New Roman" w:cs="Times New Roman"/>
          <w:i/>
          <w:sz w:val="28"/>
          <w:szCs w:val="28"/>
        </w:rPr>
        <w:t xml:space="preserve"> (например, вакцинация против гриппа намного дешевле его лечения, предотвращает огромную нагрузку на медицинские учреждения в период подъема заболеваемости, меньше людей находится на листках временной нетрудоспособности и др.).</w:t>
      </w:r>
      <w:proofErr w:type="gramEnd"/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Calibri" w:hAnsi="Times New Roman" w:cs="Times New Roman"/>
          <w:b/>
          <w:sz w:val="28"/>
          <w:szCs w:val="28"/>
        </w:rPr>
        <w:t>ОБРАЩАЕМ ОСОБОЕ ВНИМАНИЕ – все применяемые в нашей стране вакцины против гриппа являются</w:t>
      </w:r>
      <w:r w:rsidR="006B17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575F">
        <w:rPr>
          <w:rFonts w:ascii="Times New Roman" w:eastAsia="Calibri" w:hAnsi="Times New Roman" w:cs="Times New Roman"/>
          <w:b/>
          <w:sz w:val="28"/>
          <w:szCs w:val="28"/>
        </w:rPr>
        <w:t>ИНАКТИВИРОВАННЫМИ, т.е. не содержат в своём составе живых вирусов!!!</w:t>
      </w:r>
      <w:r w:rsidR="006B17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575F">
        <w:rPr>
          <w:rFonts w:ascii="Times New Roman" w:eastAsia="Calibri" w:hAnsi="Times New Roman" w:cs="Times New Roman"/>
          <w:b/>
          <w:sz w:val="28"/>
          <w:szCs w:val="28"/>
        </w:rPr>
        <w:t xml:space="preserve">Именно поэтому введение в организм </w:t>
      </w:r>
      <w:proofErr w:type="gramStart"/>
      <w:r w:rsidRPr="00BC575F">
        <w:rPr>
          <w:rFonts w:ascii="Times New Roman" w:eastAsia="Calibri" w:hAnsi="Times New Roman" w:cs="Times New Roman"/>
          <w:b/>
          <w:sz w:val="28"/>
          <w:szCs w:val="28"/>
        </w:rPr>
        <w:t>вакцины</w:t>
      </w:r>
      <w:proofErr w:type="gramEnd"/>
      <w:r w:rsidRPr="00BC57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575F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ни при </w:t>
      </w:r>
      <w:proofErr w:type="gramStart"/>
      <w:r w:rsidRPr="00BC575F">
        <w:rPr>
          <w:rFonts w:ascii="Times New Roman" w:eastAsia="Calibri" w:hAnsi="Times New Roman" w:cs="Times New Roman"/>
          <w:b/>
          <w:sz w:val="28"/>
          <w:szCs w:val="28"/>
        </w:rPr>
        <w:t>каких</w:t>
      </w:r>
      <w:proofErr w:type="gramEnd"/>
      <w:r w:rsidRPr="00BC575F">
        <w:rPr>
          <w:rFonts w:ascii="Times New Roman" w:eastAsia="Calibri" w:hAnsi="Times New Roman" w:cs="Times New Roman"/>
          <w:b/>
          <w:sz w:val="28"/>
          <w:szCs w:val="28"/>
        </w:rPr>
        <w:t xml:space="preserve"> условиях не может вызвать заболевание гриппом! </w:t>
      </w: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</w:t>
      </w:r>
      <w:proofErr w:type="gramStart"/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путём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выработки защитных антител вакцина стимулирует иммунную систему для борьбы с инфекцией. </w:t>
      </w:r>
    </w:p>
    <w:p w:rsidR="006A5C5F" w:rsidRPr="00BC575F" w:rsidRDefault="006A5C5F" w:rsidP="00BC5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>В идеальном варианте вакцинация против гриппа нужна всем и имеющиеся вакцины могут использоваться у детей, начиная с 6-месячного возраста и далее без ограничения возраста.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Однако, как бы ни хотелось защитить как можно больше людей, сделать прививки всему населению в любой стране за 2-3 месяца ежегодно невозможно практически. </w:t>
      </w:r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2024 году профилактической иммунизацией планируется охватить порядка 25% населения области. </w:t>
      </w: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Кроме того, Национальным календарем профилактических прививок предусмотрен охват не менее 75% населения из групп риска, т. е. наиболее уязвимых и </w:t>
      </w:r>
      <w:proofErr w:type="spellStart"/>
      <w:r w:rsidRPr="00BC575F">
        <w:rPr>
          <w:rFonts w:ascii="Times New Roman" w:eastAsia="Calibri" w:hAnsi="Times New Roman" w:cs="Times New Roman"/>
          <w:sz w:val="28"/>
          <w:szCs w:val="28"/>
        </w:rPr>
        <w:t>эпидемиологически</w:t>
      </w:r>
      <w:proofErr w:type="spellEnd"/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 значимых групп населения. </w:t>
      </w:r>
      <w:r w:rsidRPr="00BC575F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первую очередь, это:</w:t>
      </w:r>
    </w:p>
    <w:p w:rsidR="006A5C5F" w:rsidRPr="006B1723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23">
        <w:rPr>
          <w:rFonts w:ascii="Times New Roman" w:eastAsia="Calibri" w:hAnsi="Times New Roman" w:cs="Times New Roman"/>
          <w:sz w:val="28"/>
          <w:szCs w:val="28"/>
        </w:rPr>
        <w:t>дети в возрасте от 6 месяцев до 3-х лет;</w:t>
      </w:r>
    </w:p>
    <w:p w:rsidR="006A5C5F" w:rsidRPr="006B1723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23">
        <w:rPr>
          <w:rFonts w:ascii="Times New Roman" w:eastAsia="Calibri" w:hAnsi="Times New Roman" w:cs="Times New Roman"/>
          <w:sz w:val="28"/>
          <w:szCs w:val="28"/>
        </w:rPr>
        <w:t xml:space="preserve">все дети от 3-х лет и взрослые с хроническими заболеваниями и </w:t>
      </w:r>
      <w:proofErr w:type="spellStart"/>
      <w:r w:rsidRPr="006B1723">
        <w:rPr>
          <w:rFonts w:ascii="Times New Roman" w:eastAsia="Calibri" w:hAnsi="Times New Roman" w:cs="Times New Roman"/>
          <w:sz w:val="28"/>
          <w:szCs w:val="28"/>
        </w:rPr>
        <w:t>иммунодефицитными</w:t>
      </w:r>
      <w:proofErr w:type="spellEnd"/>
      <w:r w:rsidRPr="006B1723">
        <w:rPr>
          <w:rFonts w:ascii="Times New Roman" w:eastAsia="Calibri" w:hAnsi="Times New Roman" w:cs="Times New Roman"/>
          <w:sz w:val="28"/>
          <w:szCs w:val="28"/>
        </w:rPr>
        <w:t xml:space="preserve"> состояниями;</w:t>
      </w:r>
    </w:p>
    <w:p w:rsidR="006A5C5F" w:rsidRPr="006B1723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23">
        <w:rPr>
          <w:rFonts w:ascii="Times New Roman" w:eastAsia="Calibri" w:hAnsi="Times New Roman" w:cs="Times New Roman"/>
          <w:sz w:val="28"/>
          <w:szCs w:val="28"/>
        </w:rPr>
        <w:t>лица в возрасте старше 65 лет;</w:t>
      </w:r>
    </w:p>
    <w:p w:rsidR="006A5C5F" w:rsidRPr="006B1723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23">
        <w:rPr>
          <w:rFonts w:ascii="Times New Roman" w:eastAsia="Calibri" w:hAnsi="Times New Roman" w:cs="Times New Roman"/>
          <w:sz w:val="28"/>
          <w:szCs w:val="28"/>
        </w:rPr>
        <w:t xml:space="preserve">беременные женщины; </w:t>
      </w:r>
    </w:p>
    <w:p w:rsidR="006A5C5F" w:rsidRPr="006B1723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23">
        <w:rPr>
          <w:rFonts w:ascii="Times New Roman" w:eastAsia="Calibri" w:hAnsi="Times New Roman" w:cs="Times New Roman"/>
          <w:sz w:val="28"/>
          <w:szCs w:val="28"/>
        </w:rPr>
        <w:t xml:space="preserve">медицинские и фармацевтические работники; </w:t>
      </w:r>
    </w:p>
    <w:p w:rsidR="006A5C5F" w:rsidRPr="006B1723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23">
        <w:rPr>
          <w:rFonts w:ascii="Times New Roman" w:eastAsia="Calibri" w:hAnsi="Times New Roman" w:cs="Times New Roman"/>
          <w:sz w:val="28"/>
          <w:szCs w:val="28"/>
        </w:rPr>
        <w:t>дети и взрослые, находящиеся в учреж</w:t>
      </w:r>
      <w:r w:rsidR="00111BA0">
        <w:rPr>
          <w:rFonts w:ascii="Times New Roman" w:eastAsia="Calibri" w:hAnsi="Times New Roman" w:cs="Times New Roman"/>
          <w:sz w:val="28"/>
          <w:szCs w:val="28"/>
        </w:rPr>
        <w:t xml:space="preserve">дениях с круглосуточным режимом </w:t>
      </w:r>
      <w:r w:rsidRPr="006B1723">
        <w:rPr>
          <w:rFonts w:ascii="Times New Roman" w:eastAsia="Calibri" w:hAnsi="Times New Roman" w:cs="Times New Roman"/>
          <w:sz w:val="28"/>
          <w:szCs w:val="28"/>
        </w:rPr>
        <w:t xml:space="preserve">пребывания; </w:t>
      </w:r>
    </w:p>
    <w:p w:rsidR="006A5C5F" w:rsidRPr="006B1723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23">
        <w:rPr>
          <w:rFonts w:ascii="Times New Roman" w:eastAsia="Calibri" w:hAnsi="Times New Roman" w:cs="Times New Roman"/>
          <w:sz w:val="28"/>
          <w:szCs w:val="28"/>
        </w:rPr>
        <w:t xml:space="preserve">работники государственных органов, обеспечивающие безопасность государства и жизнедеятельность населения. </w:t>
      </w:r>
    </w:p>
    <w:p w:rsidR="006A5C5F" w:rsidRPr="00BC575F" w:rsidRDefault="006A5C5F" w:rsidP="00BC5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575F">
        <w:rPr>
          <w:rFonts w:ascii="Times New Roman" w:eastAsia="Calibri" w:hAnsi="Times New Roman" w:cs="Times New Roman"/>
          <w:sz w:val="28"/>
          <w:szCs w:val="28"/>
        </w:rPr>
        <w:t>Помимо этого, вакцинация важна для работников «общественных» сфер деятельности – образования, торговли, общес</w:t>
      </w:r>
      <w:r w:rsidR="006B1723">
        <w:rPr>
          <w:rFonts w:ascii="Times New Roman" w:eastAsia="Calibri" w:hAnsi="Times New Roman" w:cs="Times New Roman"/>
          <w:sz w:val="28"/>
          <w:szCs w:val="28"/>
        </w:rPr>
        <w:t xml:space="preserve">твенного питания, общественного </w:t>
      </w:r>
      <w:r w:rsidRPr="00BC575F">
        <w:rPr>
          <w:rFonts w:ascii="Times New Roman" w:eastAsia="Calibri" w:hAnsi="Times New Roman" w:cs="Times New Roman"/>
          <w:sz w:val="28"/>
          <w:szCs w:val="28"/>
        </w:rPr>
        <w:t>транспорта, коммунальной сферы, сферы бытовых услуг и др.</w:t>
      </w:r>
      <w:proofErr w:type="gramEnd"/>
    </w:p>
    <w:p w:rsidR="006A5C5F" w:rsidRPr="00BC575F" w:rsidRDefault="006A5C5F" w:rsidP="00BC5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ряд научных данных о том, что прививка от гриппа может оказать положительный эффе</w:t>
      </w:r>
      <w:proofErr w:type="gram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пр</w:t>
      </w:r>
      <w:proofErr w:type="gram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едупреждении инфекции COVID-19 и других ОРВИ. </w:t>
      </w:r>
      <w:r w:rsidRPr="00BC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Вакцинация современными </w:t>
      </w:r>
      <w:proofErr w:type="spellStart"/>
      <w:r w:rsidRPr="00BC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адъювантными</w:t>
      </w:r>
      <w:proofErr w:type="spellEnd"/>
      <w:r w:rsidRPr="00BC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вакцинами сопровождается не только формированием специфических антител к штаммам вируса гриппа, но и ранней активацией клеточных механизмов </w:t>
      </w:r>
      <w:proofErr w:type="gramStart"/>
      <w:r w:rsidRPr="00BC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противовирусного иммунного ответа, приводящего к снижению заболеваемости гриппом и ОРИ</w:t>
      </w:r>
      <w:proofErr w:type="gramEnd"/>
      <w:r w:rsidRPr="00BC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и, по всей видимости, </w:t>
      </w:r>
      <w:proofErr w:type="spellStart"/>
      <w:r w:rsidRPr="00BC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коронавирусной</w:t>
      </w:r>
      <w:proofErr w:type="spellEnd"/>
      <w:r w:rsidRPr="00BC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инфекцией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>Специального обследования или медикаментозной подготовки перед прививкой не требуется.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>Единственным абсолютным противопоказанием к вакцине против гриппа является тяжелая аллергическая реакция</w:t>
      </w:r>
      <w:r w:rsidR="006B17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>(например, анафилактический шок) на предыдущее введение вакцины</w:t>
      </w:r>
      <w:r w:rsidRPr="00BC575F">
        <w:rPr>
          <w:rFonts w:ascii="Times New Roman" w:eastAsia="Calibri" w:hAnsi="Times New Roman" w:cs="Times New Roman"/>
          <w:sz w:val="28"/>
          <w:szCs w:val="28"/>
        </w:rPr>
        <w:t>, что встречается крайне редко и преимущественно на введение живых вакцин, которые сейчас в нашей пра</w:t>
      </w:r>
      <w:r w:rsidR="00111BA0">
        <w:rPr>
          <w:rFonts w:ascii="Times New Roman" w:eastAsia="Calibri" w:hAnsi="Times New Roman" w:cs="Times New Roman"/>
          <w:sz w:val="28"/>
          <w:szCs w:val="28"/>
        </w:rPr>
        <w:t xml:space="preserve">ктике не используются. </w:t>
      </w:r>
      <w:r w:rsidRPr="00BC575F">
        <w:rPr>
          <w:rFonts w:ascii="Times New Roman" w:eastAsia="Calibri" w:hAnsi="Times New Roman" w:cs="Times New Roman"/>
          <w:sz w:val="28"/>
          <w:szCs w:val="28"/>
        </w:rPr>
        <w:t>Исходя из этого, сегодня можно говорить практически об отсутствии лиц, имеющих абсолютные медицинские противопоказания к вакцинации.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>Наличие острого, в том числе инфекционного, заболевания или обострения хронического заболевания – не повод отказаться от прививки, это повод только временно отложить вакцинацию до выздоровления и сделать прививку позже.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>В любом случае, врач назначит проведен</w:t>
      </w:r>
      <w:r w:rsidR="00111BA0">
        <w:rPr>
          <w:rFonts w:ascii="Times New Roman" w:eastAsia="Calibri" w:hAnsi="Times New Roman" w:cs="Times New Roman"/>
          <w:sz w:val="28"/>
          <w:szCs w:val="28"/>
        </w:rPr>
        <w:t xml:space="preserve">ие прививки только после оценки </w:t>
      </w:r>
      <w:r w:rsidRPr="00BC575F">
        <w:rPr>
          <w:rFonts w:ascii="Times New Roman" w:eastAsia="Calibri" w:hAnsi="Times New Roman" w:cs="Times New Roman"/>
          <w:sz w:val="28"/>
          <w:szCs w:val="28"/>
        </w:rPr>
        <w:t>состояния здоровья и с учетом возможных противопоказаний, изложен</w:t>
      </w:r>
      <w:r w:rsidR="00111BA0">
        <w:rPr>
          <w:rFonts w:ascii="Times New Roman" w:eastAsia="Calibri" w:hAnsi="Times New Roman" w:cs="Times New Roman"/>
          <w:sz w:val="28"/>
          <w:szCs w:val="28"/>
        </w:rPr>
        <w:t xml:space="preserve">ных в инструкции </w:t>
      </w:r>
      <w:r w:rsidRPr="00BC575F">
        <w:rPr>
          <w:rFonts w:ascii="Times New Roman" w:eastAsia="Calibri" w:hAnsi="Times New Roman" w:cs="Times New Roman"/>
          <w:sz w:val="28"/>
          <w:szCs w:val="28"/>
        </w:rPr>
        <w:t>к конкретной вакцине.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Относительно возможных реакций на прививку считаем необходимым </w:t>
      </w:r>
      <w:proofErr w:type="gramStart"/>
      <w:r w:rsidRPr="00BC575F">
        <w:rPr>
          <w:rFonts w:ascii="Times New Roman" w:eastAsia="Calibri" w:hAnsi="Times New Roman" w:cs="Times New Roman"/>
          <w:sz w:val="28"/>
          <w:szCs w:val="28"/>
        </w:rPr>
        <w:t>пояснить</w:t>
      </w:r>
      <w:proofErr w:type="gramEnd"/>
      <w:r w:rsidRPr="00BC575F">
        <w:rPr>
          <w:rFonts w:ascii="Times New Roman" w:eastAsia="Calibri" w:hAnsi="Times New Roman" w:cs="Times New Roman"/>
          <w:sz w:val="28"/>
          <w:szCs w:val="28"/>
        </w:rPr>
        <w:t>, что некоторые привитые отмечают недомо</w:t>
      </w:r>
      <w:r w:rsidR="00111BA0">
        <w:rPr>
          <w:rFonts w:ascii="Times New Roman" w:eastAsia="Calibri" w:hAnsi="Times New Roman" w:cs="Times New Roman"/>
          <w:sz w:val="28"/>
          <w:szCs w:val="28"/>
        </w:rPr>
        <w:t xml:space="preserve">гание, слабость, мышечную боль, </w:t>
      </w: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кратковременный подъем температуры, боль в месте инъекции в течение 1-3 дней после </w:t>
      </w:r>
      <w:r w:rsidRPr="00BC57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вакцинации. </w:t>
      </w:r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>Такая реакция встречается не часто и это нормальная реакция организма на введение препарата</w:t>
      </w: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, сигнализирующая о том, что организм вступил </w:t>
      </w:r>
      <w:r w:rsidRPr="00BC575F">
        <w:rPr>
          <w:rFonts w:ascii="Times New Roman" w:eastAsia="Calibri" w:hAnsi="Times New Roman" w:cs="Times New Roman"/>
          <w:sz w:val="28"/>
          <w:szCs w:val="28"/>
        </w:rPr>
        <w:br/>
        <w:t>во взаимодействие с введенным антигеном и в данный момент происходит выработка антител.</w:t>
      </w:r>
    </w:p>
    <w:p w:rsidR="006A5C5F" w:rsidRPr="00BC575F" w:rsidRDefault="006A5C5F" w:rsidP="00BC5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>В Могилевской области, как во всей стране,</w:t>
      </w:r>
      <w:r w:rsidR="006B17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75F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массовая кампания вакцинации населения против гриппа стартовала</w:t>
      </w:r>
      <w:r w:rsidR="006B172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BC575F">
        <w:rPr>
          <w:rFonts w:ascii="Times New Roman" w:eastAsia="Calibri" w:hAnsi="Times New Roman" w:cs="Times New Roman"/>
          <w:b/>
          <w:sz w:val="28"/>
          <w:szCs w:val="28"/>
          <w:u w:val="single"/>
        </w:rPr>
        <w:t>03.10.2024.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>Для вакцинации населен</w:t>
      </w:r>
      <w:r w:rsidR="00111BA0">
        <w:rPr>
          <w:rFonts w:ascii="Times New Roman" w:eastAsia="Calibri" w:hAnsi="Times New Roman" w:cs="Times New Roman"/>
          <w:sz w:val="28"/>
          <w:szCs w:val="28"/>
        </w:rPr>
        <w:t xml:space="preserve">ию доступны следующие вакцины:  </w:t>
      </w:r>
      <w:r w:rsidRPr="00BC575F">
        <w:rPr>
          <w:rFonts w:ascii="Times New Roman" w:eastAsia="Calibri" w:hAnsi="Times New Roman" w:cs="Times New Roman"/>
          <w:sz w:val="28"/>
          <w:szCs w:val="28"/>
        </w:rPr>
        <w:t>на бесплатной основе «</w:t>
      </w:r>
      <w:proofErr w:type="spellStart"/>
      <w:r w:rsidRPr="00BC575F">
        <w:rPr>
          <w:rFonts w:ascii="Times New Roman" w:eastAsia="Calibri" w:hAnsi="Times New Roman" w:cs="Times New Roman"/>
          <w:sz w:val="28"/>
          <w:szCs w:val="28"/>
        </w:rPr>
        <w:t>Гриппол</w:t>
      </w:r>
      <w:proofErr w:type="spellEnd"/>
      <w:r w:rsidR="00111BA0">
        <w:rPr>
          <w:rFonts w:ascii="Times New Roman" w:eastAsia="Calibri" w:hAnsi="Times New Roman" w:cs="Times New Roman"/>
          <w:sz w:val="28"/>
          <w:szCs w:val="28"/>
        </w:rPr>
        <w:t xml:space="preserve"> Плюс» (Российская Федерация), </w:t>
      </w:r>
      <w:r w:rsidRPr="00BC575F">
        <w:rPr>
          <w:rFonts w:ascii="Times New Roman" w:eastAsia="Calibri" w:hAnsi="Times New Roman" w:cs="Times New Roman"/>
          <w:sz w:val="28"/>
          <w:szCs w:val="28"/>
        </w:rPr>
        <w:t>на платной основе «</w:t>
      </w:r>
      <w:proofErr w:type="spellStart"/>
      <w:r w:rsidRPr="00BC575F">
        <w:rPr>
          <w:rFonts w:ascii="Times New Roman" w:eastAsia="Calibri" w:hAnsi="Times New Roman" w:cs="Times New Roman"/>
          <w:sz w:val="28"/>
          <w:szCs w:val="28"/>
        </w:rPr>
        <w:t>ВаксигрипТетра</w:t>
      </w:r>
      <w:proofErr w:type="spellEnd"/>
      <w:r w:rsidRPr="00BC575F">
        <w:rPr>
          <w:rFonts w:ascii="Times New Roman" w:eastAsia="Calibri" w:hAnsi="Times New Roman" w:cs="Times New Roman"/>
          <w:sz w:val="28"/>
          <w:szCs w:val="28"/>
        </w:rPr>
        <w:t>» (Франция) и «</w:t>
      </w:r>
      <w:proofErr w:type="spellStart"/>
      <w:r w:rsidRPr="00BC575F">
        <w:rPr>
          <w:rFonts w:ascii="Times New Roman" w:eastAsia="Calibri" w:hAnsi="Times New Roman" w:cs="Times New Roman"/>
          <w:sz w:val="28"/>
          <w:szCs w:val="28"/>
        </w:rPr>
        <w:t>ИнфлювакТетра</w:t>
      </w:r>
      <w:proofErr w:type="spellEnd"/>
      <w:r w:rsidRPr="00BC575F">
        <w:rPr>
          <w:rFonts w:ascii="Times New Roman" w:eastAsia="Calibri" w:hAnsi="Times New Roman" w:cs="Times New Roman"/>
          <w:sz w:val="28"/>
          <w:szCs w:val="28"/>
        </w:rPr>
        <w:t>» (Нидерланды).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>Все указанные вакцины содержат исключительно актуальные штаммы вируса, рекомендованные ВОЗ для включения в состав сезонных вакцин против гриппа для использования в сезоне 2024-2025 гг.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Одним из популярных вопросов относительно вакцинации против гриппа является вопрос о том, какой вакциной прививаться – трёхвалентной или четырёхвалентной, российской или французской и т.д. Ответ – </w:t>
      </w:r>
      <w:r w:rsidRPr="00BC575F">
        <w:rPr>
          <w:rFonts w:ascii="Times New Roman" w:eastAsia="Calibri" w:hAnsi="Times New Roman" w:cs="Times New Roman"/>
          <w:b/>
          <w:i/>
          <w:sz w:val="28"/>
          <w:szCs w:val="28"/>
        </w:rPr>
        <w:t>прививаться нужно любой доступной вакциной и, желательно, до начала сезона гриппа (октябрь-ноябрь).</w:t>
      </w:r>
      <w:r w:rsidRPr="00BC575F">
        <w:rPr>
          <w:rFonts w:ascii="Times New Roman" w:eastAsia="Calibri" w:hAnsi="Times New Roman" w:cs="Times New Roman"/>
          <w:sz w:val="28"/>
          <w:szCs w:val="28"/>
        </w:rPr>
        <w:t xml:space="preserve"> Все используемые в нашей стране вакцины сопоставимы между собой по эффективности </w:t>
      </w:r>
      <w:r w:rsidRPr="00BC575F">
        <w:rPr>
          <w:rFonts w:ascii="Times New Roman" w:eastAsia="Calibri" w:hAnsi="Times New Roman" w:cs="Times New Roman"/>
          <w:sz w:val="28"/>
          <w:szCs w:val="28"/>
        </w:rPr>
        <w:br/>
        <w:t>и безопасности, а неоправданное ожидание «своей» вакцины может привести к тому, что встреча с живым вирусом произойдет раньше вакцинации.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75F">
        <w:rPr>
          <w:rFonts w:ascii="Times New Roman" w:eastAsia="Calibri" w:hAnsi="Times New Roman" w:cs="Times New Roman"/>
          <w:sz w:val="28"/>
          <w:szCs w:val="28"/>
        </w:rPr>
        <w:t>Нужно отметить, что сейчас в организациях здравоохранения принимаются все меры для того, чтобы вакцинация была максимально доступной. Так, изменен график работы процедурных (прививочных) кабинетов, для вакцинации выделены отдельные помещения и работники, медицинский осмотр и прививки проводятся вне очереди, работают прививочные бригады для вакцинации в коллективах.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575F">
        <w:rPr>
          <w:rFonts w:ascii="Times New Roman" w:eastAsia="Calibri" w:hAnsi="Times New Roman" w:cs="Times New Roman"/>
          <w:sz w:val="28"/>
          <w:szCs w:val="28"/>
        </w:rPr>
        <w:t>Не стоит забывать и про иные меры профилактики: избегание контактов с больными ОРВИ, использование при необходимости защитных масок (смена маски каждые 2–3 часа), проветривание помещений, гигиена рук, полноценный сон, свежий воздух, активный отдых, сбалансированное питание, а также профилактика и лечение сопутствующих заболеваний и состояний, обуславливающих повышение восприимчивости организма к вирусу гриппа.</w:t>
      </w:r>
      <w:proofErr w:type="gramEnd"/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575F">
        <w:rPr>
          <w:rFonts w:ascii="Times New Roman" w:eastAsia="Calibri" w:hAnsi="Times New Roman" w:cs="Times New Roman"/>
          <w:b/>
          <w:bCs/>
          <w:sz w:val="28"/>
          <w:szCs w:val="28"/>
        </w:rPr>
        <w:t>Эпидемиологи призывают эффективно использовать все имеющиеся возможности профилактики и поддержать стартующую кампанию иммунизации против гриппа, как наиболее эффективный метод профилактики инфекции.</w:t>
      </w:r>
    </w:p>
    <w:p w:rsidR="006A5C5F" w:rsidRPr="00BC575F" w:rsidRDefault="006A5C5F" w:rsidP="00BC5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Принятие решения о вакцинац</w:t>
      </w:r>
      <w:r w:rsidR="00111B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ии – дело добровольное. Вместе </w:t>
      </w:r>
      <w:r w:rsidRPr="00BC5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тем это не только вопрос заботы о собственном здоровье. Вакцинация против гриппа – это и наша ответственность за здоровье других. </w:t>
      </w:r>
    </w:p>
    <w:p w:rsidR="006A5C5F" w:rsidRPr="00BC575F" w:rsidRDefault="006A5C5F" w:rsidP="00BC5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Подготовьтесь к сезонному подъему заболеваемости гриппом заранее!</w:t>
      </w:r>
      <w:r w:rsidR="006B1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упустите возможность сделать прививку против гриппа!</w:t>
      </w:r>
    </w:p>
    <w:p w:rsidR="00BC575F" w:rsidRPr="00BC575F" w:rsidRDefault="00BC575F" w:rsidP="00BC57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5C5F" w:rsidRPr="003626F6" w:rsidRDefault="003626F6" w:rsidP="003626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6A5C5F" w:rsidRPr="00BC575F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ПРОФИЛАКТИКА ДОМАШНЕГО НАСИЛИЯ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Преступность в сфере домашнего насилия – это преступления, совершенные самыми близкими для каждого из нас людьми: отцом, матерью, сестрой, братом. Другими словами, к правонарушениям, совершенным в сфере домашнего насилия, относятся противоправные деяния, посягающие на жизнь и здоровье, личную свободу, честь и достоинство людей, общественные отношения, в основе которых лежат неприязненные взаимоотношения либо внезапно возникшие конфликты между близкими родственниками, членами семьи.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сфере домашнего насилия, как правило, совершается каждое третье убийство и тяжкое телесное повреждение.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</w:t>
      </w:r>
      <w:proofErr w:type="gram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proofErr w:type="gram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под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вергнут насилию, но чаще всего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него страдают женщины и дети. Однако в ряде случаев и они, доведённые до отча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яния пьянством,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побоями супруга (отца), могут причинить вред здоровью своему обидчику, иногда с летальным исходом.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насилие проявляется в семьях любого социально-экономического уровня, не зависимо от уровня образования и окружающего сообщества.</w:t>
      </w:r>
    </w:p>
    <w:p w:rsidR="006A5C5F" w:rsidRPr="00BC575F" w:rsidRDefault="006A5C5F" w:rsidP="00BC5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Беларусь от 4</w:t>
      </w:r>
      <w:r w:rsid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2014 г. «Об основах деятельности по профилактике правонарушений»  (далее – Закон) предусмотрены:</w:t>
      </w:r>
      <w:r w:rsidRPr="00B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ряд обязанностей для </w:t>
      </w:r>
      <w:proofErr w:type="spellStart"/>
      <w:r w:rsidRPr="00B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профилактируемых</w:t>
      </w:r>
      <w:proofErr w:type="spellEnd"/>
      <w:r w:rsidRPr="00B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лиц, ряд мер по предупреждению домашнего насилия, в первую очередь –</w:t>
      </w:r>
      <w:r w:rsidR="002B4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57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защитное предписание</w:t>
      </w:r>
      <w:r w:rsidRPr="00BC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концентрация основного внимания на проведении практических мероприятий с гражданами, систематически совершающими правонарушения в сфере домашнего насилия и в состоянии опьянения.</w:t>
      </w:r>
      <w:proofErr w:type="gramEnd"/>
    </w:p>
    <w:p w:rsidR="006A5C5F" w:rsidRPr="00BC575F" w:rsidRDefault="006A5C5F" w:rsidP="00BC5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BC57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31</w:t>
        </w:r>
      </w:hyperlink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защитное предписание с письменного согласия совершеннолетнего гражданина (граждан), пострадавш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(пострадавших) от домашнего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насилия, обязывает гражданина, совершившего домашнее насилие, временно покинуть общее с гражданином (гражданами), пострадавшим (пострадавшими) от домашнего насилия, жилое помещение и запрещает распоряжаться общей совместной собственностью.</w:t>
      </w:r>
    </w:p>
    <w:p w:rsidR="006A5C5F" w:rsidRPr="00BC575F" w:rsidRDefault="006A5C5F" w:rsidP="00BC5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защитного предписания установлена </w:t>
      </w:r>
      <w:proofErr w:type="gram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ст. 10.1 </w:t>
      </w:r>
      <w:proofErr w:type="spell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следует помнить, что административная ответственность лица, нарушившего требования защитного предписания наступает лишь при наличии выраженного в установленном порядке требования потерпевшего либо законного представителя привлечь лицо к ответственности (заявления).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насильственные действия совершаются над потерпевшим систематически, равно как и если они были совершены однажды, но рассчитаны на причинение особенно мучительной боли, физических страданий своей жертве, виновное лицо подлежит уголовной ответственности по статье 154 Уголовного кодекса Республики Беларусь (далее – УК) (истязание), предусматривающей лишение свободы до 3 лет.</w:t>
      </w:r>
      <w:proofErr w:type="gramEnd"/>
    </w:p>
    <w:p w:rsidR="006A5C5F" w:rsidRPr="00BC575F" w:rsidRDefault="006A5C5F" w:rsidP="00BC5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когда пострадавшее лицо, ощущало реальную угрозу убийством, причинением тяжких телесных повреждений или уничтожением имущества, будет принято решение о привлечении виновного к уголовной ответственности по статье 186 УК, по которой предусмотрено наказание в виде ареста на срок до шести месяцев.</w:t>
      </w:r>
    </w:p>
    <w:p w:rsidR="006A5C5F" w:rsidRPr="00BC575F" w:rsidRDefault="006A5C5F" w:rsidP="00BC5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причинения легких телесных повреждений, повлекших кратковременное расстройство здоровья, свои права Вы можете защитить в частном порядке, путем подачи заявления в суд о привлечении виновного лица к уголовной ответственности по статье 153 УК. И в этом случае к правонарушителю может быть применено наказание в виде ареста.</w:t>
      </w:r>
    </w:p>
    <w:p w:rsidR="006A5C5F" w:rsidRPr="00BC575F" w:rsidRDefault="006A5C5F" w:rsidP="00BC5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</w:rPr>
        <w:t>За 9 месяцев текущего года отмечается снижение количества убийств и покушений на них с 8 до 4 и умышленных причинений тяжких телесных повреждений с 14 до 13, совершенных в сфере домашнего насилия.</w:t>
      </w:r>
    </w:p>
    <w:p w:rsidR="006A5C5F" w:rsidRPr="00BC575F" w:rsidRDefault="006A5C5F" w:rsidP="00BC5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действенной мерой профилактики правонарушений в сфере домашнего насилия по-прежнему остается направление хронических алкоголиков на лечение в условиях ЛТП.</w:t>
      </w:r>
    </w:p>
    <w:p w:rsidR="006A5C5F" w:rsidRPr="00BC575F" w:rsidRDefault="006A5C5F" w:rsidP="00BC5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в указанные учреждения изолировано </w:t>
      </w:r>
      <w:r w:rsidRPr="00BC5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835 граждан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C5F" w:rsidRPr="00BC575F" w:rsidRDefault="006A5C5F" w:rsidP="00BC5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575F">
        <w:rPr>
          <w:rFonts w:ascii="Times New Roman" w:eastAsia="Times New Roman" w:hAnsi="Times New Roman" w:cs="Times New Roman"/>
          <w:sz w:val="28"/>
          <w:szCs w:val="28"/>
        </w:rPr>
        <w:t xml:space="preserve">В территориальные ОВД области поступило </w:t>
      </w:r>
      <w:r w:rsidRPr="00BC5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9 196</w:t>
      </w:r>
      <w:r w:rsidRPr="00BC57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сообщений</w:t>
      </w:r>
      <w:r w:rsidR="00111B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C575F">
        <w:rPr>
          <w:rFonts w:ascii="Times New Roman" w:eastAsia="Times New Roman" w:hAnsi="Times New Roman" w:cs="Times New Roman"/>
          <w:sz w:val="28"/>
          <w:szCs w:val="28"/>
        </w:rPr>
        <w:t>о фактах домашнего насилия.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 правонарушения в сфере домашнего насилия, привлечено </w:t>
      </w:r>
      <w:r w:rsidRPr="00BC575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4 685 граждан</w:t>
      </w:r>
      <w:r w:rsidRPr="00BC57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совершивших административные правонарушения по </w:t>
      </w:r>
      <w:proofErr w:type="gramStart"/>
      <w:r w:rsidRPr="00BC57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BC57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2 ст. 10.1 </w:t>
      </w:r>
      <w:proofErr w:type="spellStart"/>
      <w:r w:rsidRPr="00BC57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Pr="00BC57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Республики Беларусь.</w:t>
      </w:r>
    </w:p>
    <w:p w:rsidR="006A5C5F" w:rsidRPr="00BC575F" w:rsidRDefault="006A5C5F" w:rsidP="00BC5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75F">
        <w:rPr>
          <w:rFonts w:ascii="Times New Roman" w:eastAsia="Times New Roman" w:hAnsi="Times New Roman" w:cs="Times New Roman"/>
          <w:sz w:val="28"/>
          <w:szCs w:val="28"/>
        </w:rPr>
        <w:t>Действенной профилактической мерой в отношении лиц, совершивших правонарушение в сфере домашнего насили</w:t>
      </w:r>
      <w:r w:rsidR="00111BA0">
        <w:rPr>
          <w:rFonts w:ascii="Times New Roman" w:eastAsia="Times New Roman" w:hAnsi="Times New Roman" w:cs="Times New Roman"/>
          <w:sz w:val="28"/>
          <w:szCs w:val="28"/>
        </w:rPr>
        <w:t xml:space="preserve">я, является вынесение защитного </w:t>
      </w:r>
      <w:r w:rsidRPr="00BC575F">
        <w:rPr>
          <w:rFonts w:ascii="Times New Roman" w:eastAsia="Times New Roman" w:hAnsi="Times New Roman" w:cs="Times New Roman"/>
          <w:sz w:val="28"/>
          <w:szCs w:val="28"/>
        </w:rPr>
        <w:t xml:space="preserve">предписания. </w:t>
      </w:r>
    </w:p>
    <w:p w:rsidR="006A5C5F" w:rsidRPr="00BC575F" w:rsidRDefault="006A5C5F" w:rsidP="00BC5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7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отношении лиц, допускающих правонарушения в сфере домашнего насилия, в январе-сентябре 2024 года в соответствии с Законом Республики Беларусь от 04.01.2014 «Об основах деятельности по профилактике правонарушений» </w:t>
      </w:r>
      <w:r w:rsidRPr="00BC575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вынесено 5 468 защитных предписаний</w:t>
      </w:r>
      <w:r w:rsidRPr="00BC57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из которых </w:t>
      </w:r>
      <w:r w:rsidRPr="00BC575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5 332 с установлением обязанности гражданина, совершившего домашнее насилие, временно покинуть общее с гражданином, пострадавшим от насилия, жилое помещение, а также запрета распоряжаться общей совместной собственностью.</w:t>
      </w:r>
      <w:proofErr w:type="gramEnd"/>
    </w:p>
    <w:p w:rsidR="006A5C5F" w:rsidRDefault="006A5C5F" w:rsidP="00BC5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75F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За</w:t>
      </w:r>
      <w:r w:rsidR="00111BA0">
        <w:rPr>
          <w:rFonts w:ascii="Times New Roman" w:eastAsia="Times New Roman" w:hAnsi="Times New Roman" w:cs="Times New Roman"/>
          <w:sz w:val="28"/>
          <w:szCs w:val="28"/>
        </w:rPr>
        <w:t xml:space="preserve">кона на профилактическом учете </w:t>
      </w:r>
      <w:r w:rsidRPr="00BC575F">
        <w:rPr>
          <w:rFonts w:ascii="Times New Roman" w:eastAsia="Times New Roman" w:hAnsi="Times New Roman" w:cs="Times New Roman"/>
          <w:sz w:val="28"/>
          <w:szCs w:val="28"/>
        </w:rPr>
        <w:t xml:space="preserve">в территориальных подразделениях области состоит </w:t>
      </w:r>
      <w:r w:rsidRPr="00BC575F">
        <w:rPr>
          <w:rFonts w:ascii="Times New Roman" w:eastAsia="Times New Roman" w:hAnsi="Times New Roman" w:cs="Times New Roman"/>
          <w:b/>
          <w:bCs/>
          <w:sz w:val="28"/>
          <w:szCs w:val="28"/>
        </w:rPr>
        <w:t>4 473 лица</w:t>
      </w:r>
      <w:r w:rsidRPr="00BC575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BC575F">
        <w:rPr>
          <w:rFonts w:ascii="Times New Roman" w:eastAsia="Times New Roman" w:hAnsi="Times New Roman" w:cs="Times New Roman"/>
          <w:sz w:val="28"/>
          <w:szCs w:val="28"/>
        </w:rPr>
        <w:t>допустивши</w:t>
      </w:r>
      <w:r w:rsidR="00111BA0">
        <w:rPr>
          <w:rFonts w:ascii="Times New Roman" w:eastAsia="Times New Roman" w:hAnsi="Times New Roman" w:cs="Times New Roman"/>
          <w:sz w:val="28"/>
          <w:szCs w:val="28"/>
        </w:rPr>
        <w:t xml:space="preserve">х домашнее </w:t>
      </w:r>
      <w:r w:rsidRPr="00BC575F">
        <w:rPr>
          <w:rFonts w:ascii="Times New Roman" w:eastAsia="Times New Roman" w:hAnsi="Times New Roman" w:cs="Times New Roman"/>
          <w:sz w:val="28"/>
          <w:szCs w:val="28"/>
        </w:rPr>
        <w:t>насилие.</w:t>
      </w:r>
    </w:p>
    <w:p w:rsidR="00D45D4C" w:rsidRPr="00623EB2" w:rsidRDefault="00D45D4C" w:rsidP="00BC5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3EB2">
        <w:rPr>
          <w:rFonts w:ascii="Times New Roman" w:eastAsia="Times New Roman" w:hAnsi="Times New Roman" w:cs="Times New Roman"/>
          <w:i/>
          <w:sz w:val="28"/>
          <w:szCs w:val="28"/>
        </w:rPr>
        <w:t xml:space="preserve">В текущем году в </w:t>
      </w:r>
      <w:proofErr w:type="spellStart"/>
      <w:r w:rsidRPr="00623EB2">
        <w:rPr>
          <w:rFonts w:ascii="Times New Roman" w:eastAsia="Times New Roman" w:hAnsi="Times New Roman" w:cs="Times New Roman"/>
          <w:i/>
          <w:sz w:val="28"/>
          <w:szCs w:val="28"/>
        </w:rPr>
        <w:t>Климовичский</w:t>
      </w:r>
      <w:proofErr w:type="spellEnd"/>
      <w:r w:rsidRPr="00623EB2">
        <w:rPr>
          <w:rFonts w:ascii="Times New Roman" w:eastAsia="Times New Roman" w:hAnsi="Times New Roman" w:cs="Times New Roman"/>
          <w:i/>
          <w:sz w:val="28"/>
          <w:szCs w:val="28"/>
        </w:rPr>
        <w:t xml:space="preserve"> РОВД поступило 191 сообщение  по фактам насилия в семье. 118 граждан привлечены к административной ответственности по </w:t>
      </w:r>
      <w:proofErr w:type="gramStart"/>
      <w:r w:rsidRPr="00623EB2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proofErr w:type="gramEnd"/>
      <w:r w:rsidRPr="00623EB2">
        <w:rPr>
          <w:rFonts w:ascii="Times New Roman" w:eastAsia="Times New Roman" w:hAnsi="Times New Roman" w:cs="Times New Roman"/>
          <w:i/>
          <w:sz w:val="28"/>
          <w:szCs w:val="28"/>
        </w:rPr>
        <w:t xml:space="preserve">.2 ст. 10.1 </w:t>
      </w:r>
      <w:proofErr w:type="spellStart"/>
      <w:r w:rsidRPr="00623EB2">
        <w:rPr>
          <w:rFonts w:ascii="Times New Roman" w:eastAsia="Times New Roman" w:hAnsi="Times New Roman" w:cs="Times New Roman"/>
          <w:i/>
          <w:sz w:val="28"/>
          <w:szCs w:val="28"/>
        </w:rPr>
        <w:t>КоАП</w:t>
      </w:r>
      <w:proofErr w:type="spellEnd"/>
      <w:r w:rsidRPr="00623EB2">
        <w:rPr>
          <w:rFonts w:ascii="Times New Roman" w:eastAsia="Times New Roman" w:hAnsi="Times New Roman" w:cs="Times New Roman"/>
          <w:i/>
          <w:sz w:val="28"/>
          <w:szCs w:val="28"/>
        </w:rPr>
        <w:t xml:space="preserve"> Республики Беларусь.</w:t>
      </w:r>
    </w:p>
    <w:p w:rsidR="00D45D4C" w:rsidRPr="00623EB2" w:rsidRDefault="00D45D4C" w:rsidP="00BC5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3EB2">
        <w:rPr>
          <w:rFonts w:ascii="Times New Roman" w:eastAsia="Times New Roman" w:hAnsi="Times New Roman" w:cs="Times New Roman"/>
          <w:i/>
          <w:sz w:val="28"/>
          <w:szCs w:val="28"/>
        </w:rPr>
        <w:t xml:space="preserve">К </w:t>
      </w:r>
      <w:proofErr w:type="gramStart"/>
      <w:r w:rsidRPr="00623EB2">
        <w:rPr>
          <w:rFonts w:ascii="Times New Roman" w:eastAsia="Times New Roman" w:hAnsi="Times New Roman" w:cs="Times New Roman"/>
          <w:i/>
          <w:sz w:val="28"/>
          <w:szCs w:val="28"/>
        </w:rPr>
        <w:t>лицам, совершившим правонарушения по отношению к члену семьи или близкому родственнику применено</w:t>
      </w:r>
      <w:proofErr w:type="gramEnd"/>
      <w:r w:rsidRPr="00623EB2">
        <w:rPr>
          <w:rFonts w:ascii="Times New Roman" w:eastAsia="Times New Roman" w:hAnsi="Times New Roman" w:cs="Times New Roman"/>
          <w:i/>
          <w:sz w:val="28"/>
          <w:szCs w:val="28"/>
        </w:rPr>
        <w:t xml:space="preserve"> 117 защитных предписаний. 106 таких предписаний применены с установлением обязанности гражданина, совершившего насилие в семье, временно покинуть общее с гражданином (гражданами), пострадавшим (пострадавшими) от насилия в семье, жилое помещение, запрета распоряжаться общей совместной собственностью.</w:t>
      </w:r>
    </w:p>
    <w:p w:rsidR="00D45D4C" w:rsidRPr="00623EB2" w:rsidRDefault="00D45D4C" w:rsidP="00BC5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3EB2">
        <w:rPr>
          <w:rFonts w:ascii="Times New Roman" w:eastAsia="Times New Roman" w:hAnsi="Times New Roman" w:cs="Times New Roman"/>
          <w:i/>
          <w:sz w:val="28"/>
          <w:szCs w:val="28"/>
        </w:rPr>
        <w:t>Сотрудниками ОВД собрано 2 материала в отношении лиц, злоупотребляющих алкогольными напитками, ставящих семьи в тяжелое материальное положение.</w:t>
      </w:r>
    </w:p>
    <w:p w:rsidR="00D45D4C" w:rsidRPr="00623EB2" w:rsidRDefault="00D45D4C" w:rsidP="00BC5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3EB2">
        <w:rPr>
          <w:rFonts w:ascii="Times New Roman" w:eastAsia="Times New Roman" w:hAnsi="Times New Roman" w:cs="Times New Roman"/>
          <w:i/>
          <w:sz w:val="28"/>
          <w:szCs w:val="28"/>
        </w:rPr>
        <w:t>В целях оказания помощи лицам, находящимся в кризисном состоянии (подвергшимся психофизическому насилию) сотрудники ОВД при реагировании на сообщения о конфликтах в сфере семейно-бытовых отношений предлагают жертвам домашнего насилия обратиться за оказанием временного приюта в «кризисные комнаты». В текущем году в РЦСОН направлено 69 информированных согласий.</w:t>
      </w:r>
    </w:p>
    <w:p w:rsidR="00623EB2" w:rsidRPr="00623EB2" w:rsidRDefault="00623EB2" w:rsidP="00BC5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3EB2">
        <w:rPr>
          <w:rFonts w:ascii="Times New Roman" w:eastAsia="Times New Roman" w:hAnsi="Times New Roman" w:cs="Times New Roman"/>
          <w:i/>
          <w:sz w:val="28"/>
          <w:szCs w:val="28"/>
        </w:rPr>
        <w:t xml:space="preserve">В соответствии с требованиями Закона о профилактике на профилактическом учете в ООПП состоит 124 лица, </w:t>
      </w:r>
      <w:proofErr w:type="gramStart"/>
      <w:r w:rsidRPr="00623EB2">
        <w:rPr>
          <w:rFonts w:ascii="Times New Roman" w:eastAsia="Times New Roman" w:hAnsi="Times New Roman" w:cs="Times New Roman"/>
          <w:i/>
          <w:sz w:val="28"/>
          <w:szCs w:val="28"/>
        </w:rPr>
        <w:t>привлеченных</w:t>
      </w:r>
      <w:proofErr w:type="gramEnd"/>
      <w:r w:rsidRPr="00623EB2">
        <w:rPr>
          <w:rFonts w:ascii="Times New Roman" w:eastAsia="Times New Roman" w:hAnsi="Times New Roman" w:cs="Times New Roman"/>
          <w:i/>
          <w:sz w:val="28"/>
          <w:szCs w:val="28"/>
        </w:rPr>
        <w:t xml:space="preserve"> к административной ответственности за правонарушения, совершенные по отношению к члену семьи.</w:t>
      </w:r>
    </w:p>
    <w:p w:rsidR="00623EB2" w:rsidRPr="00623EB2" w:rsidRDefault="00623EB2" w:rsidP="00BC5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23EB2">
        <w:rPr>
          <w:rFonts w:ascii="Times New Roman" w:eastAsia="Times New Roman" w:hAnsi="Times New Roman" w:cs="Times New Roman"/>
          <w:i/>
          <w:sz w:val="28"/>
          <w:szCs w:val="28"/>
        </w:rPr>
        <w:t>Подготовлено и направлено в суд Климовичского района 27 материалов для принятия решений о направлении граждан, страдающих алкоголизмом для прохождения принудительного лечения в условиях лечебно-трудовых профилакториях.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домашнего насилия является одним из приоритетных направлений служебной деятельности органов внутренних дел.</w:t>
      </w:r>
    </w:p>
    <w:p w:rsidR="006A5C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внутренних дел продолжают наращивать усилия в противодействии домашнего насилия. Используются предоставленные законодательством возможности, активизируется взаимодействие с заинтересованными органами по предупреждению правонарушений в сфере домашнего насилия. </w:t>
      </w:r>
      <w:proofErr w:type="gram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такие направления, как обеспечение раннего выявления детей, воспитывающихся в неблагополучных семьях, принятия мер по организации надлежащего профилактического наблюдения за ранее судимыми лицами, отбывшими наказание за преступления в сфере домашнего насилия, взаимодействие с сельскими и поселковыми комитетами, проведение выездных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судебных заседаний по изоляции лиц, злоупотребляющих спиртными напитками, в условиях лечебно-трудовых профилакториев, частичному ограничению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дееспособности и лишению родительских прав, установление</w:t>
      </w:r>
      <w:proofErr w:type="gram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престарелых граждан, проживающих совместно с родственниками, ведущими антиобщественный образ жизни.</w:t>
      </w:r>
    </w:p>
    <w:p w:rsidR="003626F6" w:rsidRPr="00BC575F" w:rsidRDefault="003626F6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C5F" w:rsidRPr="003626F6" w:rsidRDefault="003626F6" w:rsidP="00362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6A5C5F"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ЕРАТИВНАЯ ОБСТАНОВКА В ОБЛАСТИ, РАЙОНЕ.</w:t>
      </w:r>
    </w:p>
    <w:p w:rsidR="006A5C5F" w:rsidRPr="00BC575F" w:rsidRDefault="006A5C5F" w:rsidP="00BC5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НЕОСТОРОЖНОЕ ОБРАЩЕНИЕ С ОГНЕМ. ЭЛЕКТРОБЕЗОПАСНОСТЬ. ЭКСПЛУАТАЦИЯ ЭЛЕКТРООБОГРЕВАТЕЛЕЙ. ПЕЧНОЕ ОТОПЛЕНИЕ. </w:t>
      </w:r>
    </w:p>
    <w:p w:rsidR="006A5C5F" w:rsidRPr="00BC575F" w:rsidRDefault="006A5C5F" w:rsidP="00BC57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ДЕТСКАЯ ШАЛОСТЬ С ОГНЕМ. </w:t>
      </w:r>
      <w:proofErr w:type="gramStart"/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ПОТЕРЯВШИЕСЯ</w:t>
      </w:r>
      <w:proofErr w:type="gramEnd"/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ЛЕСУ</w:t>
      </w:r>
    </w:p>
    <w:p w:rsidR="006B1723" w:rsidRDefault="006B1723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575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C5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Статистика.</w:t>
      </w:r>
      <w:proofErr w:type="gramEnd"/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9 месяцев 2024 года в области произошел 641 пожар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592)</w:t>
      </w:r>
      <w:r w:rsidRPr="00BC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погибло 49 человек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53), в том числе 2 ребёнка (в 2023 году – не было гибели)</w:t>
      </w:r>
      <w:r w:rsidRPr="00BC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Пострадало 54 человека (в 2023 году – 65), в том числе 5 детей (в 2023 году – 10 детей). В результате пожаров уничтожено 132 строения, 39 единиц техники (в 2023 году – 109/24). Погибло 14 голов скота (в 2023 году – 2).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причинами возникновения возгораний стали:</w:t>
      </w:r>
    </w:p>
    <w:p w:rsidR="002B428C" w:rsidRDefault="006A5C5F" w:rsidP="002B428C">
      <w:pPr>
        <w:pStyle w:val="ad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неосторожное обращение с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огнём – 179 пожаров (в 2023 – </w:t>
      </w: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209 пожаров);</w:t>
      </w:r>
    </w:p>
    <w:p w:rsidR="002B428C" w:rsidRDefault="006A5C5F" w:rsidP="002B428C">
      <w:pPr>
        <w:pStyle w:val="ad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устройства и эксплуатации отопительного оборудования – 125 пожаров (в 2023 – 101 пожар);</w:t>
      </w:r>
    </w:p>
    <w:p w:rsidR="002B428C" w:rsidRDefault="006A5C5F" w:rsidP="002B428C">
      <w:pPr>
        <w:pStyle w:val="ad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устройства и эксплуатации электрооборудования – 188 пожаров (в 2023 – 172 пожара);</w:t>
      </w:r>
    </w:p>
    <w:p w:rsidR="002B428C" w:rsidRDefault="006A5C5F" w:rsidP="002B428C">
      <w:pPr>
        <w:pStyle w:val="ad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шалость с огнем – 21 пожар (в 2023 – 21 пожар);</w:t>
      </w:r>
    </w:p>
    <w:p w:rsidR="002B428C" w:rsidRDefault="006A5C5F" w:rsidP="002B428C">
      <w:pPr>
        <w:pStyle w:val="ad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эксплуатации 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газовых устройств – 10 пожаров </w:t>
      </w: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– 9 пожаров).</w:t>
      </w:r>
    </w:p>
    <w:p w:rsidR="006A5C5F" w:rsidRDefault="006A5C5F" w:rsidP="002B428C">
      <w:pPr>
        <w:pStyle w:val="ad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сил природы – 11 пожаров (в 2023 – 5 пожаров).</w:t>
      </w:r>
    </w:p>
    <w:p w:rsidR="00623EB2" w:rsidRPr="002B428C" w:rsidRDefault="00623EB2" w:rsidP="00623EB2">
      <w:pPr>
        <w:pStyle w:val="ad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EB2" w:rsidRPr="00623EB2" w:rsidRDefault="00623EB2" w:rsidP="00623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9 месяцев 2024 года в </w:t>
      </w:r>
      <w:proofErr w:type="spellStart"/>
      <w:r w:rsidRPr="00623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Климовичском</w:t>
      </w:r>
      <w:proofErr w:type="spellEnd"/>
      <w:r w:rsidRPr="00623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</w:t>
      </w:r>
      <w:r w:rsidRPr="0062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15 пожаров (2023 – 13), на которых погиб 1 человек (2023 – 4).</w:t>
      </w:r>
    </w:p>
    <w:p w:rsidR="00623EB2" w:rsidRPr="00623EB2" w:rsidRDefault="00623EB2" w:rsidP="00623EB2">
      <w:pPr>
        <w:pStyle w:val="newncpi"/>
        <w:widowControl w:val="0"/>
        <w:tabs>
          <w:tab w:val="left" w:pos="1276"/>
        </w:tabs>
        <w:ind w:firstLine="709"/>
        <w:rPr>
          <w:b/>
          <w:sz w:val="28"/>
          <w:szCs w:val="28"/>
        </w:rPr>
      </w:pPr>
      <w:r w:rsidRPr="00623EB2">
        <w:rPr>
          <w:b/>
          <w:sz w:val="28"/>
          <w:szCs w:val="28"/>
        </w:rPr>
        <w:t>Причинами возникновения</w:t>
      </w:r>
      <w:bookmarkStart w:id="3" w:name="_GoBack"/>
      <w:bookmarkEnd w:id="3"/>
      <w:r w:rsidRPr="00623EB2">
        <w:rPr>
          <w:b/>
          <w:sz w:val="28"/>
          <w:szCs w:val="28"/>
        </w:rPr>
        <w:t xml:space="preserve"> пожаров явились:</w:t>
      </w:r>
    </w:p>
    <w:p w:rsidR="00623EB2" w:rsidRPr="00623EB2" w:rsidRDefault="00623EB2" w:rsidP="00623EB2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неосторожное обращение с огнем – 5 пожаров (2023 - 6);</w:t>
      </w:r>
    </w:p>
    <w:p w:rsidR="00623EB2" w:rsidRPr="00623EB2" w:rsidRDefault="00623EB2" w:rsidP="00623EB2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пожарной безопасности при эксплуатации печного отопления – 1 пожар (2023 - 5);</w:t>
      </w:r>
    </w:p>
    <w:p w:rsidR="00623EB2" w:rsidRPr="00623EB2" w:rsidRDefault="00623EB2" w:rsidP="00623EB2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эксплуатации электросетей и электрооборудования – 6 пожаров (2023 - 1);</w:t>
      </w:r>
    </w:p>
    <w:p w:rsidR="00623EB2" w:rsidRPr="00623EB2" w:rsidRDefault="00623EB2" w:rsidP="00623EB2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поджог – 1 пожар (2023 - 1);</w:t>
      </w:r>
    </w:p>
    <w:p w:rsidR="00623EB2" w:rsidRPr="00623EB2" w:rsidRDefault="00623EB2" w:rsidP="00623EB2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шалость с огнем – 1 пожар;</w:t>
      </w:r>
    </w:p>
    <w:p w:rsidR="00623EB2" w:rsidRPr="00623EB2" w:rsidRDefault="00623EB2" w:rsidP="00623EB2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пожарной безопасности при проведении огневых работ – 1 пожар.</w:t>
      </w:r>
    </w:p>
    <w:p w:rsidR="00623EB2" w:rsidRPr="00623EB2" w:rsidRDefault="00623EB2" w:rsidP="00623EB2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EB2" w:rsidRPr="00623EB2" w:rsidRDefault="00623EB2" w:rsidP="00623E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EB2">
        <w:rPr>
          <w:rFonts w:ascii="Times New Roman" w:hAnsi="Times New Roman" w:cs="Times New Roman"/>
          <w:b/>
          <w:sz w:val="28"/>
          <w:szCs w:val="28"/>
        </w:rPr>
        <w:t>Зарегистрированные пожары за сентябрь месяц:</w:t>
      </w:r>
    </w:p>
    <w:p w:rsidR="00623EB2" w:rsidRDefault="00623EB2" w:rsidP="00623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B2">
        <w:rPr>
          <w:rFonts w:ascii="Times New Roman" w:hAnsi="Times New Roman" w:cs="Times New Roman"/>
          <w:b/>
          <w:sz w:val="28"/>
          <w:szCs w:val="28"/>
          <w:u w:val="single"/>
        </w:rPr>
        <w:t>10.09.2024</w:t>
      </w:r>
      <w:r w:rsidRPr="00623EB2">
        <w:rPr>
          <w:rFonts w:ascii="Times New Roman" w:hAnsi="Times New Roman" w:cs="Times New Roman"/>
          <w:sz w:val="28"/>
          <w:szCs w:val="28"/>
        </w:rPr>
        <w:t xml:space="preserve"> в 17 ч. 13 мин. года на ЦОУ Климовичского РОЧС </w:t>
      </w:r>
      <w:r>
        <w:rPr>
          <w:rFonts w:ascii="Times New Roman" w:hAnsi="Times New Roman" w:cs="Times New Roman"/>
          <w:sz w:val="28"/>
          <w:szCs w:val="28"/>
        </w:rPr>
        <w:t xml:space="preserve">поступило сообщение </w:t>
      </w:r>
      <w:r w:rsidRPr="00623EB2">
        <w:rPr>
          <w:rFonts w:ascii="Times New Roman" w:hAnsi="Times New Roman" w:cs="Times New Roman"/>
          <w:sz w:val="28"/>
          <w:szCs w:val="28"/>
        </w:rPr>
        <w:t xml:space="preserve">о том, что по адресу: </w:t>
      </w:r>
      <w:proofErr w:type="spellStart"/>
      <w:r w:rsidRPr="00623EB2">
        <w:rPr>
          <w:rFonts w:ascii="Times New Roman" w:hAnsi="Times New Roman" w:cs="Times New Roman"/>
          <w:sz w:val="28"/>
          <w:szCs w:val="28"/>
        </w:rPr>
        <w:t>Климовичский</w:t>
      </w:r>
      <w:proofErr w:type="spellEnd"/>
      <w:r w:rsidRPr="00623EB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23EB2">
        <w:rPr>
          <w:rFonts w:ascii="Times New Roman" w:hAnsi="Times New Roman" w:cs="Times New Roman"/>
          <w:sz w:val="28"/>
          <w:szCs w:val="28"/>
        </w:rPr>
        <w:t>аг</w:t>
      </w:r>
      <w:proofErr w:type="gramStart"/>
      <w:r w:rsidRPr="00623EB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23EB2">
        <w:rPr>
          <w:rFonts w:ascii="Times New Roman" w:hAnsi="Times New Roman" w:cs="Times New Roman"/>
          <w:sz w:val="28"/>
          <w:szCs w:val="28"/>
        </w:rPr>
        <w:t>венчатка</w:t>
      </w:r>
      <w:proofErr w:type="spellEnd"/>
      <w:r w:rsidRPr="00623EB2">
        <w:rPr>
          <w:rFonts w:ascii="Times New Roman" w:hAnsi="Times New Roman" w:cs="Times New Roman"/>
          <w:sz w:val="28"/>
          <w:szCs w:val="28"/>
        </w:rPr>
        <w:t>, пер.Школьный, д.2, горит сарай.</w:t>
      </w:r>
    </w:p>
    <w:p w:rsidR="00623EB2" w:rsidRDefault="00623EB2" w:rsidP="00623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B2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10.09.2024 года примерно в 17 ч 00мин произошло возгорание </w:t>
      </w:r>
      <w:proofErr w:type="spellStart"/>
      <w:r w:rsidRPr="00623EB2">
        <w:rPr>
          <w:rFonts w:ascii="Times New Roman" w:hAnsi="Times New Roman" w:cs="Times New Roman"/>
          <w:sz w:val="28"/>
          <w:szCs w:val="28"/>
        </w:rPr>
        <w:t>дровника</w:t>
      </w:r>
      <w:proofErr w:type="spellEnd"/>
      <w:r w:rsidRPr="00623EB2">
        <w:rPr>
          <w:rFonts w:ascii="Times New Roman" w:hAnsi="Times New Roman" w:cs="Times New Roman"/>
          <w:sz w:val="28"/>
          <w:szCs w:val="28"/>
        </w:rPr>
        <w:t xml:space="preserve"> на территории домовладения, расположенного по адресу: </w:t>
      </w:r>
      <w:proofErr w:type="spellStart"/>
      <w:r w:rsidRPr="00623EB2">
        <w:rPr>
          <w:rFonts w:ascii="Times New Roman" w:hAnsi="Times New Roman" w:cs="Times New Roman"/>
          <w:sz w:val="28"/>
          <w:szCs w:val="28"/>
        </w:rPr>
        <w:t>Климовичский</w:t>
      </w:r>
      <w:proofErr w:type="spellEnd"/>
      <w:r w:rsidRPr="00623EB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23EB2">
        <w:rPr>
          <w:rFonts w:ascii="Times New Roman" w:hAnsi="Times New Roman" w:cs="Times New Roman"/>
          <w:sz w:val="28"/>
          <w:szCs w:val="28"/>
        </w:rPr>
        <w:t>аг</w:t>
      </w:r>
      <w:proofErr w:type="gramStart"/>
      <w:r w:rsidRPr="00623EB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23EB2">
        <w:rPr>
          <w:rFonts w:ascii="Times New Roman" w:hAnsi="Times New Roman" w:cs="Times New Roman"/>
          <w:sz w:val="28"/>
          <w:szCs w:val="28"/>
        </w:rPr>
        <w:t>венчатка</w:t>
      </w:r>
      <w:proofErr w:type="spellEnd"/>
      <w:r w:rsidRPr="00623EB2">
        <w:rPr>
          <w:rFonts w:ascii="Times New Roman" w:hAnsi="Times New Roman" w:cs="Times New Roman"/>
          <w:sz w:val="28"/>
          <w:szCs w:val="28"/>
        </w:rPr>
        <w:t xml:space="preserve">, пер.Школьный, д.2. В результате пожара уничтожено: 11 рулонов сена, </w:t>
      </w:r>
      <w:proofErr w:type="spellStart"/>
      <w:r w:rsidRPr="00623EB2">
        <w:rPr>
          <w:rFonts w:ascii="Times New Roman" w:hAnsi="Times New Roman" w:cs="Times New Roman"/>
          <w:sz w:val="28"/>
          <w:szCs w:val="28"/>
        </w:rPr>
        <w:t>дровник</w:t>
      </w:r>
      <w:proofErr w:type="spellEnd"/>
      <w:r w:rsidRPr="00623EB2">
        <w:rPr>
          <w:rFonts w:ascii="Times New Roman" w:hAnsi="Times New Roman" w:cs="Times New Roman"/>
          <w:sz w:val="28"/>
          <w:szCs w:val="28"/>
        </w:rPr>
        <w:t>, повреждено 18 кв</w:t>
      </w:r>
      <w:proofErr w:type="gramStart"/>
      <w:r w:rsidRPr="00623EB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23EB2">
        <w:rPr>
          <w:rFonts w:ascii="Times New Roman" w:hAnsi="Times New Roman" w:cs="Times New Roman"/>
          <w:sz w:val="28"/>
          <w:szCs w:val="28"/>
        </w:rPr>
        <w:t xml:space="preserve"> шиферной кровли на </w:t>
      </w:r>
      <w:r w:rsidRPr="00623EB2">
        <w:rPr>
          <w:rFonts w:ascii="Times New Roman" w:hAnsi="Times New Roman" w:cs="Times New Roman"/>
          <w:sz w:val="28"/>
          <w:szCs w:val="28"/>
        </w:rPr>
        <w:lastRenderedPageBreak/>
        <w:t>деревянной обрешетке веранды, повреждено 4куб.м. дров, 200кг зерна (овес). Спасено жилой дом, 3 сарая, 10 рулонов сена, 2</w:t>
      </w:r>
      <w:r>
        <w:rPr>
          <w:rFonts w:ascii="Times New Roman" w:hAnsi="Times New Roman" w:cs="Times New Roman"/>
          <w:sz w:val="28"/>
          <w:szCs w:val="28"/>
        </w:rPr>
        <w:t xml:space="preserve"> т </w:t>
      </w:r>
      <w:r w:rsidRPr="00623EB2">
        <w:rPr>
          <w:rFonts w:ascii="Times New Roman" w:hAnsi="Times New Roman" w:cs="Times New Roman"/>
          <w:sz w:val="28"/>
          <w:szCs w:val="28"/>
        </w:rPr>
        <w:t>зерна.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EB2">
        <w:rPr>
          <w:rFonts w:ascii="Times New Roman" w:hAnsi="Times New Roman" w:cs="Times New Roman"/>
          <w:sz w:val="28"/>
          <w:szCs w:val="28"/>
        </w:rPr>
        <w:t>Пострадавших нет.</w:t>
      </w:r>
    </w:p>
    <w:p w:rsidR="00623EB2" w:rsidRDefault="00623EB2" w:rsidP="00623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B2">
        <w:rPr>
          <w:rFonts w:ascii="Times New Roman" w:hAnsi="Times New Roman" w:cs="Times New Roman"/>
          <w:sz w:val="28"/>
          <w:szCs w:val="28"/>
        </w:rPr>
        <w:t>Предполагаемая причина пожара - нарушение правил эксплуатации электросетей и электрооборудования (короткое замыкание электропроводки).</w:t>
      </w:r>
    </w:p>
    <w:p w:rsidR="00623EB2" w:rsidRPr="00623EB2" w:rsidRDefault="00623EB2" w:rsidP="00623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B2">
        <w:rPr>
          <w:rFonts w:ascii="Times New Roman" w:hAnsi="Times New Roman" w:cs="Times New Roman"/>
          <w:b/>
          <w:sz w:val="28"/>
          <w:szCs w:val="28"/>
          <w:u w:val="single"/>
        </w:rPr>
        <w:t>12.09.2024</w:t>
      </w:r>
      <w:r w:rsidRPr="00623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EB2">
        <w:rPr>
          <w:rFonts w:ascii="Times New Roman" w:hAnsi="Times New Roman" w:cs="Times New Roman"/>
          <w:sz w:val="28"/>
          <w:szCs w:val="28"/>
        </w:rPr>
        <w:t xml:space="preserve">в 20 часов 19 минут на ЦОУ Климовичского РОЧС </w:t>
      </w:r>
      <w:r>
        <w:rPr>
          <w:rFonts w:ascii="Times New Roman" w:hAnsi="Times New Roman" w:cs="Times New Roman"/>
          <w:sz w:val="28"/>
          <w:szCs w:val="28"/>
        </w:rPr>
        <w:t xml:space="preserve">поступило сообщение </w:t>
      </w:r>
      <w:r w:rsidRPr="00623EB2">
        <w:rPr>
          <w:rFonts w:ascii="Times New Roman" w:hAnsi="Times New Roman" w:cs="Times New Roman"/>
          <w:sz w:val="28"/>
          <w:szCs w:val="28"/>
        </w:rPr>
        <w:t xml:space="preserve">о том, что по адресу: </w:t>
      </w:r>
      <w:proofErr w:type="spellStart"/>
      <w:r w:rsidRPr="00623EB2">
        <w:rPr>
          <w:rFonts w:ascii="Times New Roman" w:hAnsi="Times New Roman" w:cs="Times New Roman"/>
          <w:sz w:val="28"/>
          <w:szCs w:val="28"/>
        </w:rPr>
        <w:t>Климовичский</w:t>
      </w:r>
      <w:proofErr w:type="spellEnd"/>
      <w:r w:rsidRPr="00623EB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23EB2">
        <w:rPr>
          <w:rFonts w:ascii="Times New Roman" w:hAnsi="Times New Roman" w:cs="Times New Roman"/>
          <w:sz w:val="28"/>
          <w:szCs w:val="28"/>
        </w:rPr>
        <w:t>аг</w:t>
      </w:r>
      <w:proofErr w:type="gramStart"/>
      <w:r w:rsidRPr="00623EB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23EB2">
        <w:rPr>
          <w:rFonts w:ascii="Times New Roman" w:hAnsi="Times New Roman" w:cs="Times New Roman"/>
          <w:sz w:val="28"/>
          <w:szCs w:val="28"/>
        </w:rPr>
        <w:t>имоново</w:t>
      </w:r>
      <w:proofErr w:type="spellEnd"/>
      <w:r w:rsidRPr="00623EB2">
        <w:rPr>
          <w:rFonts w:ascii="Times New Roman" w:hAnsi="Times New Roman" w:cs="Times New Roman"/>
          <w:sz w:val="28"/>
          <w:szCs w:val="28"/>
        </w:rPr>
        <w:t>, ул.Вишневая, д.41 происходит горение автомобиля.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EB2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сообщение подтвердилось. Происходило горение салона автомобиля </w:t>
      </w:r>
      <w:r w:rsidRPr="00623EB2">
        <w:rPr>
          <w:rFonts w:ascii="Times New Roman" w:hAnsi="Times New Roman" w:cs="Times New Roman"/>
          <w:color w:val="000000"/>
          <w:sz w:val="28"/>
          <w:szCs w:val="28"/>
        </w:rPr>
        <w:t xml:space="preserve">Фольксваген </w:t>
      </w:r>
      <w:r w:rsidRPr="00623EB2">
        <w:rPr>
          <w:rFonts w:ascii="Times New Roman" w:hAnsi="Times New Roman" w:cs="Times New Roman"/>
          <w:color w:val="000000"/>
          <w:sz w:val="28"/>
          <w:szCs w:val="28"/>
          <w:lang w:val="en-US"/>
        </w:rPr>
        <w:t>GOLF</w:t>
      </w:r>
      <w:r w:rsidRPr="00623EB2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пожара уничтожен</w:t>
      </w:r>
      <w:r w:rsidRPr="00623EB2">
        <w:rPr>
          <w:rFonts w:ascii="Times New Roman" w:hAnsi="Times New Roman" w:cs="Times New Roman"/>
          <w:sz w:val="28"/>
          <w:szCs w:val="28"/>
        </w:rPr>
        <w:t xml:space="preserve"> салон, повреждено лакокрасочное покрытие. Пострадавших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EB2">
        <w:rPr>
          <w:rFonts w:ascii="Times New Roman" w:hAnsi="Times New Roman" w:cs="Times New Roman"/>
          <w:sz w:val="28"/>
          <w:szCs w:val="28"/>
        </w:rPr>
        <w:t>Причина пожара - нарушение правил эксплуатации электросетей и электрооборудования (короткое замыкание электропроводки).</w:t>
      </w:r>
    </w:p>
    <w:p w:rsidR="00623EB2" w:rsidRPr="00623EB2" w:rsidRDefault="00623EB2" w:rsidP="00623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B2">
        <w:rPr>
          <w:rFonts w:ascii="Times New Roman" w:hAnsi="Times New Roman" w:cs="Times New Roman"/>
          <w:b/>
          <w:sz w:val="28"/>
          <w:szCs w:val="28"/>
          <w:u w:val="single"/>
        </w:rPr>
        <w:t>13.09.2024 года</w:t>
      </w:r>
      <w:r w:rsidRPr="00623EB2">
        <w:rPr>
          <w:rFonts w:ascii="Times New Roman" w:hAnsi="Times New Roman" w:cs="Times New Roman"/>
          <w:sz w:val="28"/>
          <w:szCs w:val="28"/>
        </w:rPr>
        <w:t xml:space="preserve"> в 15 ч. 40 мин. на ЦОУ Климовичского РОЧС </w:t>
      </w:r>
      <w:r>
        <w:rPr>
          <w:rFonts w:ascii="Times New Roman" w:hAnsi="Times New Roman" w:cs="Times New Roman"/>
          <w:sz w:val="28"/>
          <w:szCs w:val="28"/>
        </w:rPr>
        <w:t xml:space="preserve">поступило сообщение </w:t>
      </w:r>
      <w:r w:rsidRPr="00623EB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623EB2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623EB2">
        <w:rPr>
          <w:rFonts w:ascii="Times New Roman" w:hAnsi="Times New Roman" w:cs="Times New Roman"/>
          <w:sz w:val="28"/>
          <w:szCs w:val="28"/>
        </w:rPr>
        <w:t xml:space="preserve"> о горении забора, по адресу: </w:t>
      </w:r>
      <w:proofErr w:type="spellStart"/>
      <w:r w:rsidRPr="00623EB2">
        <w:rPr>
          <w:rFonts w:ascii="Times New Roman" w:hAnsi="Times New Roman" w:cs="Times New Roman"/>
          <w:sz w:val="28"/>
          <w:szCs w:val="28"/>
        </w:rPr>
        <w:t>Климовичский</w:t>
      </w:r>
      <w:proofErr w:type="spellEnd"/>
      <w:r w:rsidRPr="00623EB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623EB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23EB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3EB2">
        <w:rPr>
          <w:rFonts w:ascii="Times New Roman" w:hAnsi="Times New Roman" w:cs="Times New Roman"/>
          <w:sz w:val="28"/>
          <w:szCs w:val="28"/>
        </w:rPr>
        <w:t>еут</w:t>
      </w:r>
      <w:proofErr w:type="spellEnd"/>
      <w:r w:rsidRPr="00623EB2">
        <w:rPr>
          <w:rFonts w:ascii="Times New Roman" w:hAnsi="Times New Roman" w:cs="Times New Roman"/>
          <w:sz w:val="28"/>
          <w:szCs w:val="28"/>
        </w:rPr>
        <w:t>, ул.Центральная, д.27. В ходе проверки установлено, что сообщение подтвердилось. По прибытии к месту вызова происходило горение сухой растительности, а также тление деревянного забора на придомовой территории.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EB2">
        <w:rPr>
          <w:rFonts w:ascii="Times New Roman" w:hAnsi="Times New Roman" w:cs="Times New Roman"/>
          <w:sz w:val="28"/>
          <w:szCs w:val="28"/>
        </w:rPr>
        <w:t>В результате пожара уничтожен забор высотой 1,5 метра на придомовой территории длинной 75 метров, а также поврежден забор высотой 1,5 метра на придомовой территории длинной 15 метров. Пострадавших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EB2">
        <w:rPr>
          <w:rFonts w:ascii="Times New Roman" w:hAnsi="Times New Roman" w:cs="Times New Roman"/>
          <w:sz w:val="28"/>
          <w:szCs w:val="28"/>
        </w:rPr>
        <w:t>Причина пожара – неосторожное обращение с огнем.</w:t>
      </w:r>
    </w:p>
    <w:p w:rsidR="00623EB2" w:rsidRPr="00623EB2" w:rsidRDefault="00623EB2" w:rsidP="00623E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B2">
        <w:rPr>
          <w:rFonts w:ascii="Times New Roman" w:hAnsi="Times New Roman" w:cs="Times New Roman"/>
          <w:b/>
          <w:sz w:val="28"/>
          <w:szCs w:val="28"/>
          <w:u w:val="single"/>
        </w:rPr>
        <w:t>25.09.2024 года</w:t>
      </w:r>
      <w:r w:rsidRPr="00623EB2">
        <w:rPr>
          <w:rFonts w:ascii="Times New Roman" w:hAnsi="Times New Roman" w:cs="Times New Roman"/>
          <w:sz w:val="28"/>
          <w:szCs w:val="28"/>
        </w:rPr>
        <w:t xml:space="preserve"> в 14 ч. 01 мин. поступило сообщение о горении сухой растительности вблизи дома №33 по ул</w:t>
      </w:r>
      <w:proofErr w:type="gramStart"/>
      <w:r w:rsidRPr="00623EB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23EB2">
        <w:rPr>
          <w:rFonts w:ascii="Times New Roman" w:hAnsi="Times New Roman" w:cs="Times New Roman"/>
          <w:sz w:val="28"/>
          <w:szCs w:val="28"/>
        </w:rPr>
        <w:t>калова в г.Климовичи.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EB2">
        <w:rPr>
          <w:rFonts w:ascii="Times New Roman" w:hAnsi="Times New Roman" w:cs="Times New Roman"/>
          <w:sz w:val="28"/>
          <w:szCs w:val="28"/>
        </w:rPr>
        <w:t>В ходе проверки установлено, что сообщение подтвердилось. Вблизи дома №33 по ул</w:t>
      </w:r>
      <w:proofErr w:type="gramStart"/>
      <w:r w:rsidRPr="00623EB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23EB2">
        <w:rPr>
          <w:rFonts w:ascii="Times New Roman" w:hAnsi="Times New Roman" w:cs="Times New Roman"/>
          <w:sz w:val="28"/>
          <w:szCs w:val="28"/>
        </w:rPr>
        <w:t>калова в г.Климовичи произошло горение сухой растительности на площади около 400м</w:t>
      </w:r>
      <w:r w:rsidRPr="00623E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3EB2">
        <w:rPr>
          <w:rFonts w:ascii="Times New Roman" w:hAnsi="Times New Roman" w:cs="Times New Roman"/>
          <w:sz w:val="28"/>
          <w:szCs w:val="28"/>
        </w:rPr>
        <w:t>. В результате горения сухой растительности от термического воздействия огня произошло загорание нежилого дома, расположенного по адресу: г</w:t>
      </w:r>
      <w:proofErr w:type="gramStart"/>
      <w:r w:rsidRPr="00623EB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23EB2">
        <w:rPr>
          <w:rFonts w:ascii="Times New Roman" w:hAnsi="Times New Roman" w:cs="Times New Roman"/>
          <w:sz w:val="28"/>
          <w:szCs w:val="28"/>
        </w:rPr>
        <w:t>лимовичи, ул.Чкалова, д.33, а также надворных построек (сарай и баня).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EB2">
        <w:rPr>
          <w:rFonts w:ascii="Times New Roman" w:hAnsi="Times New Roman" w:cs="Times New Roman"/>
          <w:sz w:val="28"/>
          <w:szCs w:val="28"/>
        </w:rPr>
        <w:t>В результате пожара уничтожено 45 м</w:t>
      </w:r>
      <w:proofErr w:type="gramStart"/>
      <w:r w:rsidRPr="00623E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23EB2">
        <w:rPr>
          <w:rFonts w:ascii="Times New Roman" w:hAnsi="Times New Roman" w:cs="Times New Roman"/>
          <w:sz w:val="28"/>
          <w:szCs w:val="28"/>
        </w:rPr>
        <w:t xml:space="preserve"> кровли, повреждено 30 м</w:t>
      </w:r>
      <w:r w:rsidRPr="00623E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3EB2">
        <w:rPr>
          <w:rFonts w:ascii="Times New Roman" w:hAnsi="Times New Roman" w:cs="Times New Roman"/>
          <w:sz w:val="28"/>
          <w:szCs w:val="28"/>
        </w:rPr>
        <w:t xml:space="preserve"> перекрытия дома, кровля сарая 8 м</w:t>
      </w:r>
      <w:r w:rsidRPr="00623E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23EB2">
        <w:rPr>
          <w:rFonts w:ascii="Times New Roman" w:hAnsi="Times New Roman" w:cs="Times New Roman"/>
          <w:sz w:val="28"/>
          <w:szCs w:val="28"/>
        </w:rPr>
        <w:t>. Частично повреждена стена бани 6 м</w:t>
      </w:r>
      <w:proofErr w:type="gramStart"/>
      <w:r w:rsidRPr="00623E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23EB2">
        <w:rPr>
          <w:rFonts w:ascii="Times New Roman" w:hAnsi="Times New Roman" w:cs="Times New Roman"/>
          <w:sz w:val="28"/>
          <w:szCs w:val="28"/>
        </w:rPr>
        <w:t>.  Спасен соседний дом, баня. Пострадавших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EB2">
        <w:rPr>
          <w:rFonts w:ascii="Times New Roman" w:hAnsi="Times New Roman" w:cs="Times New Roman"/>
          <w:sz w:val="28"/>
          <w:szCs w:val="28"/>
        </w:rPr>
        <w:t xml:space="preserve">Причина пожара – неосторожное обращение с огнем неустановленным лицом. </w:t>
      </w:r>
    </w:p>
    <w:p w:rsidR="00623EB2" w:rsidRPr="00623EB2" w:rsidRDefault="00623EB2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жилом фонде произошло 496 пожаров (в 2023 – 450 пожаров). Основная категория погибших – неработающие (35%), пен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сионеры (29%) и рабочие (27% из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числа погибших). 80 % в момент возникновения пожара находились в состоянии алкогольного опьянения.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179 пожаров произошло из-за не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осторожного обращения с огнем,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при курении. По этой причине оборвалась жизнь 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 человек, 44 из них на момент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пожара находились в состоянии алкогольного опьянения.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городах произошел 301 пожар (в 2023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293 пожара), погиб 21 человек (в 2023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 человек). В сельской местности произошло 340 пожаров, (в 2023 – 299 пожаров), погибло 28 человек (в 2023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человека).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Пример:</w:t>
      </w:r>
      <w:r w:rsidRPr="00BC5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15 сентября в 6:20 утра в службу МЧС позвонила </w:t>
      </w:r>
      <w:proofErr w:type="spellStart"/>
      <w:r w:rsidRPr="00BC5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бобруйчанка</w:t>
      </w:r>
      <w:proofErr w:type="spellEnd"/>
      <w:r w:rsidRPr="00BC5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сообщила, что в результате пожара пострадал ее муж. Пожар произошел в трехкомнатной квартире на пятом этаже пятиэтажного жилого дома по улице Горелика в Бобруйске. До прибытия спасателей 75-летняя пенсионерка самостоятельно ликвидировала горение.</w:t>
      </w:r>
      <w:r w:rsidR="002B14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C5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ее слов, около 5 часов у</w:t>
      </w:r>
      <w:r w:rsidR="002B42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тра она проснулась от криков 80 </w:t>
      </w:r>
      <w:r w:rsidRPr="00BC5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летнего супруга. В спальне на кровати п</w:t>
      </w:r>
      <w:r w:rsidR="00111B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од ним горело постельное белье. </w:t>
      </w:r>
      <w:r w:rsidRPr="00BC5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эвакуироваться пенсионер не мог, так как имел заболевание опорно-</w:t>
      </w:r>
      <w:r w:rsidRPr="00BC5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двигательного аппарата. Женщина с помощью воды сбила пламя, но, пенсионер уже получил 70 % ожоги тела и спустя сутки скончался в больнице.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результате </w:t>
      </w:r>
      <w:proofErr w:type="gramStart"/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произошедшего</w:t>
      </w:r>
      <w:proofErr w:type="gramEnd"/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повреждены постельные принадлежности. Пожар начался из-за неосторожного обращения с огнем.</w:t>
      </w:r>
    </w:p>
    <w:p w:rsidR="006A5C5F" w:rsidRPr="00BC575F" w:rsidRDefault="006A5C5F" w:rsidP="00BC5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 xml:space="preserve">Пример: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17 сентября в 13:31 в службу МЧС от прохожих поступило сообщение о пожаре частного жилого дома в </w:t>
      </w:r>
      <w:proofErr w:type="spellStart"/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агрогородке</w:t>
      </w:r>
      <w:proofErr w:type="spellEnd"/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Горбацевичи </w:t>
      </w:r>
      <w:proofErr w:type="spellStart"/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Бобруйского</w:t>
      </w:r>
      <w:proofErr w:type="spellEnd"/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района.</w:t>
      </w:r>
      <w:r w:rsidR="002B1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Пожар обнаружили, когда из окон и дверей уже вырывался дым. Возле горящего открытым пламенем дома находился 49-летний мужчина, который рассказал, что в огненном капкане находится его 51-летний брат. Брата без признаков жизни обнаружили на полу в одной из комнат.</w:t>
      </w:r>
      <w:r w:rsidR="002B1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результате пожара уничтожена кровля, перекрытие и имущество в доме. Брат погибшего в тяжелом состоянии госпитализирован с 46 % ожогами тела. По предварительным данным пожар начался из-за неосторожности при курении одного из братьев. </w:t>
      </w:r>
    </w:p>
    <w:p w:rsidR="006A5C5F" w:rsidRPr="002B1429" w:rsidRDefault="006A5C5F" w:rsidP="002B1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Пример:</w:t>
      </w:r>
      <w:r w:rsidRPr="00BC57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23 сентября 2024 года днем от очевидцев поступило сообщение о пожаре дома в садовом товариществе «</w:t>
      </w:r>
      <w:proofErr w:type="spellStart"/>
      <w:r w:rsidRPr="00BC57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Черемушки</w:t>
      </w:r>
      <w:proofErr w:type="spellEnd"/>
      <w:r w:rsidRPr="00BC57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 Могилевского района. Дом горел открытым пламенем, не оставив шансов на спасение 48-летнего хозяина. Пожар уничтожил кровлю, а также повредил перекрытие и имущество внутри дома. Специалисты не исключают, что пожар начался из-за неосторожного обращения с огнем.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>Пример:</w:t>
      </w:r>
      <w:r w:rsidRPr="00BC57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26 сентября в 17:34 от прохожих </w:t>
      </w:r>
      <w:r w:rsidRPr="00BC575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поступило сообщение о пожаре жилого дома в деревне Гута Кировского района. </w:t>
      </w:r>
      <w:r w:rsidRPr="00BC57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Дом горел открытым пламенем. На улице находились 75-летняя хозяйка и ее 49-летний сын. Они не пострадали. А вот дом испепелен: уничтожена кровля и перекрытие, повреждены стены и имущество в доме. Специалисты не исключают, что пожар мог начаться из-за неосторожности при курении сына хозяйки.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По-прежнему регулярно происходят пожары по причине неосторожного обращения с огнем, как правило, при курении. Чаще всего пожары происходят в домах, где проживают лица, злоупотребляющие спиртными напитками. Так, за 9 месяцев текущего года по причине неосторожного обращения с огнем при курении погиб 41 человек, причем 27 из них на момент возникновения пожара находились в состоянии алкогольного опьянения. По вине «пьяной сигареты» оборвалась жизнь двоих детей.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стать жертвой огня – забудьте о привычке курения в постели и бросания окурков на пол. Окурки нужно складывать в жестяную банку, наполненную водой. Если пользуетесь пепельницей – тушите сигарету до последней искры. Если в Вашей семье есть человек, который любит курить в постели и беспорядочно разбрасывать окурки, усильте за ним контроль и установите автономные пожарные </w:t>
      </w:r>
      <w:proofErr w:type="spellStart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жилых комнатах.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Согласно статистическим данным,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пожары по причине нарушения правил устройства и эксплуатации электроприборов занимают первое место в рейтинге пожаров. К сожалению, их последствия порой необратимы.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i/>
          <w:iCs/>
          <w:spacing w:val="1"/>
          <w:sz w:val="28"/>
          <w:szCs w:val="28"/>
          <w:lang w:eastAsia="ru-RU"/>
        </w:rPr>
        <w:t xml:space="preserve">Пример: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27 сентября в 14:58 в службу МЧС от очевидцев поступило сообщение о пожаре жилого дома на улице Космонавто</w:t>
      </w:r>
      <w:r w:rsidR="00111B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в Могилеве. Подразделения МЧС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оперативно прибыли к месту вызова: происходило г</w:t>
      </w:r>
      <w:r w:rsidR="00111B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орение внутри дома. Находящаяся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улице 58-летняя женщина рассказала, что в огненном к</w:t>
      </w:r>
      <w:r w:rsidR="00111B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апкане осталась ее 85-летняя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мать, которая из-за перенесенного заб</w:t>
      </w:r>
      <w:r w:rsidR="002B42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олевания не может передвигаться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самостоятельно.</w:t>
      </w:r>
      <w:r w:rsidR="002B14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кровати в одной </w:t>
      </w:r>
      <w:r w:rsidR="00623E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 комнат спасатели обнаружили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вынесли на улицу находящуюся в бессознательном состоянии хозяйку. Работники скорой медицинской помощи констатировали смерть пенсионерки. В результате пожара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уничтожена стиральная машина, повреждено перекрытие на кухне, закопчены стены и потолок в доме.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пояснила дочь погибшей, буквально за 30 минут до трагедии она на кухне включила стиральную машину, а сама ушла в комнату смотреть телевизор. Внезапно телевизор погас, а из кухни повалил дым. Горел сетевой фильтр, находящийся на стиральной машине. Воздуха стало не хватать, и испуганная женщина выбежала на улицу. Вернуться за матерью она уже не могла, так как огонь быстро распространился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 дому. Вечером женщина обратилась за помощью в больницу, так как при попытке зайти в дом за матерью получила 6 % ожоги тела.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Запомните и соблюдайте главные правила </w:t>
      </w:r>
      <w:proofErr w:type="spellStart"/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электробезопасности</w:t>
      </w:r>
      <w:proofErr w:type="spellEnd"/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B428C" w:rsidRDefault="006A5C5F" w:rsidP="002B428C">
      <w:pPr>
        <w:pStyle w:val="ad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др.), не оклеивайте и не окр</w:t>
      </w:r>
      <w:r w:rsidR="002B1429"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ашивайте электрические провода </w:t>
      </w: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кабели. </w:t>
      </w:r>
    </w:p>
    <w:p w:rsidR="002B428C" w:rsidRDefault="006A5C5F" w:rsidP="002B428C">
      <w:pPr>
        <w:pStyle w:val="ad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</w:t>
      </w:r>
    </w:p>
    <w:p w:rsidR="002B428C" w:rsidRDefault="006A5C5F" w:rsidP="002B428C">
      <w:pPr>
        <w:pStyle w:val="ad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трогайте технику мокрыми руками и не держите включенные электроприборы в ванной, так как здесь образуются токопроводящие водяные пары. </w:t>
      </w:r>
    </w:p>
    <w:p w:rsidR="002B428C" w:rsidRDefault="006A5C5F" w:rsidP="002B428C">
      <w:pPr>
        <w:pStyle w:val="ad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пользуйтесь самодельными удлинителями, электронагревательными приборами и электроинструментом.</w:t>
      </w:r>
    </w:p>
    <w:p w:rsidR="002B428C" w:rsidRDefault="006A5C5F" w:rsidP="002B428C">
      <w:pPr>
        <w:pStyle w:val="ad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Запомните, что «режим ожидания» у телевизора, компьютера и другой техники – это пожароопасный режим электроприбора. Поэтому каждый, кто выходит из дому последним, или последним ложится спать, должен обязательно полностью отключить все электроприборы, вынув вилки из розетки. И не в коем случае не оставляйте на ночь заряжаться мобильные телефоны!</w:t>
      </w:r>
    </w:p>
    <w:p w:rsidR="002B428C" w:rsidRDefault="006A5C5F" w:rsidP="002B428C">
      <w:pPr>
        <w:pStyle w:val="ad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Не эксплуатируйте электроприборы с истекшим сроком эксплуатации. Из домашних помощников они превращаются в </w:t>
      </w: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потенциальные источники опасности. </w:t>
      </w:r>
    </w:p>
    <w:p w:rsidR="006A5C5F" w:rsidRPr="002B428C" w:rsidRDefault="006A5C5F" w:rsidP="002B428C">
      <w:pPr>
        <w:pStyle w:val="ad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 время уборки не забудьте удалить пыль с задней стенки холодильника.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Особое внимание – электрообогревателям. Запомните!</w:t>
      </w:r>
    </w:p>
    <w:p w:rsidR="002B428C" w:rsidRDefault="006A5C5F" w:rsidP="002B428C">
      <w:pPr>
        <w:pStyle w:val="ad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 оставлять электрообогреватели включенными на ночь, использовать для сушки вещей, устанавливать вблизи мебели или занавесок, а также на сгораемое основание без подставки. </w:t>
      </w:r>
    </w:p>
    <w:p w:rsidR="002B428C" w:rsidRDefault="006A5C5F" w:rsidP="002B428C">
      <w:pPr>
        <w:pStyle w:val="ad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исправностью штекеров и соединений. Кроме того, обогреватель является очень мощным прибором, поэтому, используя его, нужно учитывать общую нагрузку на электросеть. Включать его наряду с </w:t>
      </w:r>
      <w:proofErr w:type="gramStart"/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работающими</w:t>
      </w:r>
      <w:proofErr w:type="gramEnd"/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микроволновкой</w:t>
      </w:r>
      <w:proofErr w:type="spellEnd"/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телевизором, стиральной машиной и компьютером не стоит. </w:t>
      </w:r>
    </w:p>
    <w:p w:rsidR="006A5C5F" w:rsidRPr="002B428C" w:rsidRDefault="006A5C5F" w:rsidP="002B428C">
      <w:pPr>
        <w:pStyle w:val="ad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Электрообогреватели «кустарн</w:t>
      </w:r>
      <w:r w:rsidR="002B1429"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ого» не заводского изготовления </w:t>
      </w: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эксплуатировать запрещено и смертельно опасно!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наступают холода, существенно увеличивается количество пожаров в частном жилом секторе. И в первую очередь это связано с более интенсивной эксплуатацией </w:t>
      </w: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печного оборудования.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последствия пожаров порой необратимы. </w:t>
      </w:r>
    </w:p>
    <w:p w:rsidR="006A5C5F" w:rsidRPr="002B1429" w:rsidRDefault="006A5C5F" w:rsidP="002B1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Пример: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14 января в 20:19 в службу МЧС позвонил взволнованный мужчина и сообщил, что </w:t>
      </w:r>
      <w:r w:rsidRPr="00BC5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ул. Красноармейской в Чаусах горит</w:t>
      </w:r>
      <w:r w:rsidR="002B42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жилой дом, в котором находится </w:t>
      </w:r>
      <w:r w:rsidRPr="00BC5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его пожилая тёща. Помочь пенсионерке уже было невозможно. Самостоятельно выбраться из огненного капкана она не могла, так как из-за болезни была прикована к кровати.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Пожар уничтожил кровлю, повредил перекрытие и имущество в доме, а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также кровлю соседнего жилья. Как выяснилось, в соседнем доме проживает дочь погибшей с мужем. Вечером женщина заходила проведать мать, протопила печь, принесла дров и, оставив их у зольника, ушла домой. </w:t>
      </w:r>
    </w:p>
    <w:p w:rsidR="006A5C5F" w:rsidRPr="002B428C" w:rsidRDefault="006A5C5F" w:rsidP="002B4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Пример: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Жертвой огня стал 37-летний житель </w:t>
      </w:r>
      <w:r w:rsidRPr="00BC5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д. </w:t>
      </w:r>
      <w:proofErr w:type="gramStart"/>
      <w:r w:rsidRPr="00BC5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Новая</w:t>
      </w:r>
      <w:proofErr w:type="gramEnd"/>
      <w:r w:rsidRPr="00BC5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C5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Добосна</w:t>
      </w:r>
      <w:proofErr w:type="spellEnd"/>
      <w:r w:rsidRPr="00BC5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Кировского района. В службу МЧС о пожаре 27 января около 2 часов ночи сообщил местный житель. Спасатели оперативно прибыли к месту вызова: пылала кровля дома. В условиях высокой температуры и сильного задымления спасателями на кровати без признаков жизни был обнаружен хозяин. Погибший проживал один, работал. </w:t>
      </w:r>
      <w:r w:rsidRPr="00BC575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В результате пожара уничтожена кровля, потолочное перекрытие, повреждено и имущество в доме. По предварительным данным к </w:t>
      </w:r>
      <w:proofErr w:type="gramStart"/>
      <w:r w:rsidRPr="00BC575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произошедшему</w:t>
      </w:r>
      <w:proofErr w:type="gramEnd"/>
      <w:r w:rsidRPr="00BC575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привёл перекал печи.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Пример: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 октября </w:t>
      </w:r>
      <w:r w:rsidRPr="00BC5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20:19 в службу МЧС позвонила взволнованная женщина и сообщала, что горит ее квартира в трехквартирном жилом доме по улице </w:t>
      </w:r>
      <w:proofErr w:type="spellStart"/>
      <w:r w:rsidRPr="00BC5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Бахарова</w:t>
      </w:r>
      <w:proofErr w:type="spellEnd"/>
      <w:r w:rsidRPr="00BC5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Бобруйске.</w:t>
      </w:r>
      <w:r w:rsidR="002B14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C57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Ситуация осложнялась тем, что самостоятельно покинуть жилье пенсионерка не могла, так как из-за перенесенного заболевания с трудом передвигалась и огонь уже отрезал пути эвакуации. Спустя считанные минуты подразделения МЧС прибыли к месту вызова: горела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веранда и кровля дома над квартирой №1, дом был наполнен дымом. Спасатели вынесли из задымленного жилья 74-летнюю хозяйку. Благо, она не пострадала. Жильцы соседней квартиры эвакуировались самостоятельно. В результате пожара частично уничтожена кровля, повреждено перекрытие и имущество квартиры №1.Как пояснила спасенная пенсионерка, днем она топила печь, на которой лежала мягкая игрушка – мишка. От жара поверхности печи игрушка загорелась. Почувствовав запах, пенсионерка выбросила мишку на крыльцо и забыла об инциденте. Как оказалось, зря. По-видимому, от тлеющей игрушки и началось горение в веранде, которое едва не привело к трагедии. </w:t>
      </w:r>
    </w:p>
    <w:p w:rsidR="002B428C" w:rsidRDefault="006A5C5F" w:rsidP="002B4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 понимать, что печи, которые длительное время не эксплуатировались, могут доставить «огненные» проблемы. Поэтому перед растопкой необходимо:</w:t>
      </w:r>
    </w:p>
    <w:p w:rsidR="002B428C" w:rsidRPr="002B428C" w:rsidRDefault="006A5C5F" w:rsidP="002B428C">
      <w:pPr>
        <w:pStyle w:val="ad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Убедиться в исправности печей и дымовых труб, в том числе проходящих в объеме чердачного помещения. Тщательно проверьте наличие сквозных трещин в кладке и целостность кирпичей.</w:t>
      </w:r>
    </w:p>
    <w:p w:rsidR="002B428C" w:rsidRPr="002B428C" w:rsidRDefault="006A5C5F" w:rsidP="002B428C">
      <w:pPr>
        <w:pStyle w:val="ad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Прочистите дымоход от сажи. Для этого, как правило, применяется металлический ерш, ядро для очистки дымохода и металлическая щетка, допускается применение и специальных химических средств. Не откладывайте прочистку – наличие большого количества сажи приводит к снижению тяг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а также разрушению дымохода </w:t>
      </w: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воспламенении сажевых налетов.</w:t>
      </w:r>
    </w:p>
    <w:p w:rsidR="002B428C" w:rsidRPr="002B428C" w:rsidRDefault="006A5C5F" w:rsidP="002B428C">
      <w:pPr>
        <w:pStyle w:val="ad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 тягу в печи. Самый простой способ – в поднесении зажженной спички (зажигалки) к топочному отверстию. Если пламя стремиться внутрь - нормальная тяга, форма пламени остается неизменной - тяга отсутствует, пламя разворачивается в сторону, противоположную топочному проему - присутствует обратная тяга. При отсутствии тяги продукты сгорания поступают в помещение, что в свою очередь может послужить причиной отравления. Основной причиной отсутствия тяги после длительного простоя является образование в дымоходе «воздушной пробки». Для ее устранения перед растопкой необходимо прогреть печь. Это можно сделать путем подачи теплого воздуха розжигом бумаги в объеме </w:t>
      </w:r>
      <w:proofErr w:type="spellStart"/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прочистного</w:t>
      </w:r>
      <w:proofErr w:type="spellEnd"/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канала.</w:t>
      </w:r>
    </w:p>
    <w:p w:rsidR="006A5C5F" w:rsidRPr="002B428C" w:rsidRDefault="006A5C5F" w:rsidP="002B428C">
      <w:pPr>
        <w:pStyle w:val="ad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торопитесь докрасна натопить печь. Сначала прогрейте печь путем небольшого протапливания. Когда поверхность печи немного потеплеет – завершайте топку, дождитесь полного прогорания углей и закройте задвижку дымохода. Сделайте минимальную паузу 2-3 часа, а потом возобновите топку.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Главные «заповеди» печной безопасности:</w:t>
      </w:r>
    </w:p>
    <w:p w:rsidR="002B428C" w:rsidRDefault="006A5C5F" w:rsidP="002B428C">
      <w:pPr>
        <w:pStyle w:val="ad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Трещины и зазоры в кладке необходимо тщательно замазать глиной. Пожарную опасность представляют</w:t>
      </w:r>
      <w:r w:rsidR="002B1429"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трещины в дымоходах.</w:t>
      </w:r>
      <w:r w:rsidR="002B1429"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– лазейки для открытого пламени на чердаке. Побеленный дымоход в пределах чердака всегда укажет на</w:t>
      </w:r>
      <w:r w:rsidR="002B1429"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возможную проблему</w:t>
      </w:r>
      <w:r w:rsidR="002B1429"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черной копотью.</w:t>
      </w:r>
    </w:p>
    <w:p w:rsidR="002B428C" w:rsidRDefault="006A5C5F" w:rsidP="002B428C">
      <w:pPr>
        <w:pStyle w:val="ad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перекаливайте печь</w:t>
      </w:r>
      <w:r w:rsidRPr="002B428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</w:t>
      </w: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безопасне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протапливать дважды в сутки, </w:t>
      </w: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некоторым интервалом.</w:t>
      </w:r>
    </w:p>
    <w:p w:rsidR="002B428C" w:rsidRDefault="006A5C5F" w:rsidP="002B428C">
      <w:pPr>
        <w:pStyle w:val="ad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случайно выпавшие горящие угли не привели к пожару, прибейте перед топкой на деревянном полу металлический лист. Подойдет цементная или плиточная основа. И даже несмотря на их наличие, не оставляйте открытыми топочные дверцы и топящуюся печь без присмотра.</w:t>
      </w:r>
    </w:p>
    <w:p w:rsidR="002B428C" w:rsidRDefault="006A5C5F" w:rsidP="002B428C">
      <w:pPr>
        <w:pStyle w:val="ad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используйте при растопке легковоспламеняющиеся и горючие жидкости, такие как бензин или керосин.</w:t>
      </w:r>
    </w:p>
    <w:p w:rsidR="002B428C" w:rsidRDefault="006A5C5F" w:rsidP="002B428C">
      <w:pPr>
        <w:pStyle w:val="ad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складируйте одежду и другие предметы на печи и в непосредственной близости к отопительному прибору. </w:t>
      </w:r>
    </w:p>
    <w:p w:rsidR="002B428C" w:rsidRDefault="006A5C5F" w:rsidP="002B428C">
      <w:pPr>
        <w:pStyle w:val="ad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без присмотра топящиеся печи и не доверяйте топку детям. </w:t>
      </w:r>
    </w:p>
    <w:p w:rsidR="006A5C5F" w:rsidRPr="002B428C" w:rsidRDefault="006A5C5F" w:rsidP="002B428C">
      <w:pPr>
        <w:pStyle w:val="ad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отравления угарным газом, нельзя закрывать заслонку печей, пока угли полностью не прогорят. При этом заканчивать топить печь нужно не менее чем за два часа перед отходом ко сну.</w:t>
      </w:r>
    </w:p>
    <w:p w:rsidR="006A5C5F" w:rsidRPr="00BC575F" w:rsidRDefault="006A5C5F" w:rsidP="00BC5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Пример: </w:t>
      </w:r>
      <w:r w:rsidRPr="00BC57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6 октября в 03:24 из медучреждения поступило сообщение о госпитализации троих детей с отравлением угарным газом из дома бабушки в деревне </w:t>
      </w:r>
      <w:proofErr w:type="spellStart"/>
      <w:r w:rsidRPr="00BC57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Збышин</w:t>
      </w:r>
      <w:proofErr w:type="spellEnd"/>
      <w:r w:rsidRPr="00BC575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Кировского района.</w:t>
      </w:r>
      <w:r w:rsidR="002B142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выходные внуки приехали к бабушке, накануне вечером семья топила печь, а ночью около 02:00 почувствовали недомогание и вызвали скорую медицинскую помощь. Подразделения МЧС не привлекались. Дв</w:t>
      </w:r>
      <w:r w:rsidR="00111B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ое мальчиков 7 и 10 лет и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9-летняя девочка были госпитализированы с отравлением угарным газом.</w:t>
      </w:r>
      <w:r w:rsidR="00111B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Предварительная причина произошедшего – преждевременно закрытие задвижки дымохода.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575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Не смотря на то, что лето закончилось, по-прежнему происходят пожары по причине детской шалости с огнем.</w:t>
      </w:r>
      <w:proofErr w:type="gramEnd"/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сентябре дети трижды «шалили»: один раз в Осиповичах и два раза в Дрибине.</w:t>
      </w:r>
    </w:p>
    <w:p w:rsidR="006A5C5F" w:rsidRPr="00BC575F" w:rsidRDefault="006A5C5F" w:rsidP="002B1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Пример: </w:t>
      </w:r>
      <w:r w:rsidRPr="00BC57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29 сентября в 16:22 в службу МЧС позвонили жители Дрибина, проживающие в частном жилом доме по улице Советской. Напуганная 32-летняя хозяйка сообщила, что горит пристройка к дому. Диспетчер МЧС рекомендовал ей и всем членам семьи немедленно эвакуироваться на улицу. Спустя считанные минуты подразделения МЧС прибыли к месту вызова: открытым пламенем горела кровля сарая. Создалась угроза перехода огня на жилой дом. Спасатели не дали пожару оставить многодетную семью без крыши над головой. В результате пожара повреждена кровля, перекрытие и имущество в сарае. Дом не пострадал. Специалисты не исключают, что возгорание могло произойти из-за шалости с огнем 10-летнего сына хозяйки, который обнаружив спички, забрался на чердак и поджег остатки сена.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Во избежание ЧС: </w:t>
      </w:r>
    </w:p>
    <w:p w:rsidR="002B428C" w:rsidRDefault="006A5C5F" w:rsidP="002B428C">
      <w:pPr>
        <w:pStyle w:val="ad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храните спички, зажигалки и 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легковоспламеняющиеся жидкости </w:t>
      </w: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недоступных детям местах;</w:t>
      </w:r>
    </w:p>
    <w:p w:rsidR="002B428C" w:rsidRDefault="006A5C5F" w:rsidP="002B428C">
      <w:pPr>
        <w:pStyle w:val="ad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организовать досуг 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таким образом, чтобы они </w:t>
      </w: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оставались наедине со своими фантазиями;</w:t>
      </w:r>
    </w:p>
    <w:p w:rsidR="002B428C" w:rsidRDefault="006A5C5F" w:rsidP="002B428C">
      <w:pPr>
        <w:pStyle w:val="ad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любой удобный мом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 для беседы с детьми о силе </w:t>
      </w: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опасности огня и о первых действиях в случае возникновения ЧС. В доверительной обстановке постарайтесь привить ребенку основные навыки безопасности жизнедеятельности;</w:t>
      </w:r>
    </w:p>
    <w:p w:rsidR="002B428C" w:rsidRDefault="006A5C5F" w:rsidP="002B428C">
      <w:pPr>
        <w:pStyle w:val="ad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разговаривайте со своими детьми, стройте ди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алог, интересуйтесь их делами и </w:t>
      </w: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жизнью;</w:t>
      </w:r>
    </w:p>
    <w:p w:rsidR="002B428C" w:rsidRDefault="006A5C5F" w:rsidP="002B428C">
      <w:pPr>
        <w:pStyle w:val="ad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знать с кем дружи</w:t>
      </w:r>
      <w:r w:rsidR="002B1429"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ваш ребенок, с кем общается, </w:t>
      </w: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проводит свободное время;</w:t>
      </w:r>
    </w:p>
    <w:p w:rsidR="002B428C" w:rsidRDefault="006A5C5F" w:rsidP="002B428C">
      <w:pPr>
        <w:pStyle w:val="ad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важно, сколько лет вашему ребенку, важно,</w:t>
      </w:r>
      <w:r w:rsidR="0062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сделали для того, чтобы </w:t>
      </w: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безопасному поведению;</w:t>
      </w:r>
    </w:p>
    <w:p w:rsidR="002B428C" w:rsidRDefault="006A5C5F" w:rsidP="002B428C">
      <w:pPr>
        <w:pStyle w:val="ad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ребенок дошкольного возраст</w:t>
      </w:r>
      <w:r w:rsidR="0062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смотрите с ним мультфильмы о </w:t>
      </w: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 читайте книги;</w:t>
      </w:r>
    </w:p>
    <w:p w:rsidR="002B428C" w:rsidRDefault="006A5C5F" w:rsidP="002B428C">
      <w:pPr>
        <w:pStyle w:val="ad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предоставляя ребенку школьног</w:t>
      </w:r>
      <w:r w:rsidR="00623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возраста самостоятельность, </w:t>
      </w: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 контролируйте его;</w:t>
      </w:r>
    </w:p>
    <w:p w:rsidR="002B428C" w:rsidRDefault="006A5C5F" w:rsidP="002B428C">
      <w:pPr>
        <w:pStyle w:val="ad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старшего школьного в</w:t>
      </w:r>
      <w:r w:rsid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озраста также нужно напоминать </w:t>
      </w: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безопасности, ведь юношеский максимализм и чрезмерная уверенность приводят к трагедиям;</w:t>
      </w:r>
    </w:p>
    <w:p w:rsidR="006A5C5F" w:rsidRPr="002B428C" w:rsidRDefault="006A5C5F" w:rsidP="002B428C">
      <w:pPr>
        <w:pStyle w:val="ad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заметили повышенный интерес ребенка к огню, обратитесь за помощью к психологу.</w:t>
      </w:r>
    </w:p>
    <w:p w:rsidR="006A5C5F" w:rsidRPr="00BC575F" w:rsidRDefault="006A5C5F" w:rsidP="00BC5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27 октября начинаются осенние каникулы. Уделите особое внимание безопасности детей: предупредите об опасности электроприборов, газового оборудования. Объясните, почему нельзя играть вблизи трассы, на стройках и водоемах. Всегда отслеживайте местонахождение ребенка и его компанию.</w:t>
      </w:r>
    </w:p>
    <w:p w:rsidR="006A5C5F" w:rsidRPr="00BC575F" w:rsidRDefault="006A5C5F" w:rsidP="00BC57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Осень - урожайная лесная пора.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Любители тихой охоты идут за грибами и ягодами. Но чем дальше в лес, тем труднее дорога обратно. Чаще всего проблемы с ориентированием возникают у людей пожилого возраста, однако заблудиться может каждый.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 данным на 4 октября текущего года в Могилевско</w:t>
      </w:r>
      <w:r w:rsidR="00111B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й области </w:t>
      </w:r>
      <w:r w:rsidRPr="00BC57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лесных лабиринтах заблудилось 45 человек, в том числе 3 детей. Благо, всех нашли.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прогнозам, после засушливого сентября, в октябре ожидается грибная пора.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не заблудится в лесу, соблюдайте следующие правила:</w:t>
      </w:r>
    </w:p>
    <w:p w:rsidR="001D2A9B" w:rsidRDefault="006A5C5F" w:rsidP="001D2A9B">
      <w:pPr>
        <w:pStyle w:val="ad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2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учитывайте возраст и самочувствие;</w:t>
      </w:r>
    </w:p>
    <w:p w:rsidR="001D2A9B" w:rsidRDefault="006A5C5F" w:rsidP="001D2A9B">
      <w:pPr>
        <w:pStyle w:val="ad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возможности, не отправляйтесь туда в одиночку;</w:t>
      </w:r>
    </w:p>
    <w:p w:rsidR="001D2A9B" w:rsidRDefault="006A5C5F" w:rsidP="001D2A9B">
      <w:pPr>
        <w:pStyle w:val="ad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на погодные условия –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пасмурную погоду поход лучше </w:t>
      </w:r>
      <w:r w:rsidRPr="001D2A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отложить;</w:t>
      </w:r>
    </w:p>
    <w:p w:rsidR="001D2A9B" w:rsidRDefault="006A5C5F" w:rsidP="001D2A9B">
      <w:pPr>
        <w:pStyle w:val="ad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надевайте удобную, непромокаемую яркую одежду и обувь;</w:t>
      </w:r>
    </w:p>
    <w:p w:rsidR="001D2A9B" w:rsidRDefault="006A5C5F" w:rsidP="001D2A9B">
      <w:pPr>
        <w:pStyle w:val="ad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возьмите с собой мобильный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с заряженной батареей </w:t>
      </w:r>
      <w:r w:rsidRPr="001D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пополненным балансом! </w:t>
      </w:r>
    </w:p>
    <w:p w:rsidR="001D2A9B" w:rsidRDefault="006A5C5F" w:rsidP="001D2A9B">
      <w:pPr>
        <w:pStyle w:val="ad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1D2A9B" w:rsidRDefault="006A5C5F" w:rsidP="001D2A9B">
      <w:pPr>
        <w:pStyle w:val="ad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родственникам или знакомым о предполагаемом маршруте и времени возвращения;</w:t>
      </w:r>
    </w:p>
    <w:p w:rsidR="006A5C5F" w:rsidRPr="001D2A9B" w:rsidRDefault="006A5C5F" w:rsidP="001D2A9B">
      <w:pPr>
        <w:pStyle w:val="ad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батареей.</w:t>
      </w:r>
    </w:p>
    <w:p w:rsidR="006A5C5F" w:rsidRPr="00BC575F" w:rsidRDefault="006A5C5F" w:rsidP="00BC5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же делать, если вы заблудились в лесу?</w:t>
      </w:r>
      <w:r w:rsidR="001D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правило –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паниковать. Осмотрите местность, возможно, вы про</w:t>
      </w:r>
      <w:r w:rsidR="002B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испугались. Позовите громко 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помощь: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рядом могут находиться лесники или</w:t>
      </w:r>
      <w:r w:rsidR="001D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грибники, которые помогут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сориентироваться на местности. </w:t>
      </w:r>
    </w:p>
    <w:p w:rsidR="006A5C5F" w:rsidRPr="00BC575F" w:rsidRDefault="006A5C5F" w:rsidP="00BC5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никто не ответил и у вас есть с со</w:t>
      </w:r>
      <w:r w:rsidR="001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 телефон, позвоните в МЧС по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телефону 101 или 112 или родным и сообщите, где вы </w:t>
      </w:r>
      <w:r w:rsidR="002B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заходили в лес, куда собирались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двигаться и опишите, что видите вокруг. Если телефона нет, прислушайтесь к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окружающим звукам: шум трактора слышно за 3-4 км, лай собаки – за 2-3 км, идущий поезд – за 10 км. Идете на звук – и обязательно выйде</w:t>
      </w:r>
      <w:r w:rsidR="001D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к людям. Вашими проводниками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людям могут стать линии электропередач, просеки, </w:t>
      </w:r>
      <w:r w:rsidR="001D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тропинки. Необходимо двигаться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них. Если на пути повстречался ручей, река идите вниз по течению – они всегда приведут к людям.</w:t>
      </w:r>
    </w:p>
    <w:p w:rsidR="006A5C5F" w:rsidRPr="00BC575F" w:rsidRDefault="006A5C5F" w:rsidP="00BC5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начинает темнеть, то необходимо подготовиться к ночлегу. Для этого можно использовать яму вывороченного с корнем дерева. Из веток соорудите шалаш, в качестве подстилки можно использовать мох, он же поможет вам</w:t>
      </w:r>
      <w:r w:rsidR="001D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сохранить тепло, если положить </w:t>
      </w:r>
      <w:r w:rsidRPr="00BC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между слоями одежды (для утепления можно использовать листву, газету). Организуя ночлег, не забудьте о том, что вас будут искать. Чтобы не прошли мимо, повесьте на кусты рюкзак, платок, обломайте ветки деревьев. </w:t>
      </w:r>
    </w:p>
    <w:p w:rsidR="006A5C5F" w:rsidRPr="00BC575F" w:rsidRDefault="006A5C5F" w:rsidP="00BC5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Берегите себя и будьте в безопасности!</w:t>
      </w:r>
    </w:p>
    <w:p w:rsidR="006A5C5F" w:rsidRPr="00BC575F" w:rsidRDefault="006A5C5F" w:rsidP="00BC5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службы спасения 101 и 112!</w:t>
      </w:r>
    </w:p>
    <w:p w:rsidR="0009244E" w:rsidRPr="00BC575F" w:rsidRDefault="0009244E" w:rsidP="00BC575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09244E" w:rsidRPr="00BC575F" w:rsidRDefault="003626F6" w:rsidP="00BC57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09244E" w:rsidRPr="00BC575F">
        <w:rPr>
          <w:rFonts w:ascii="Times New Roman" w:hAnsi="Times New Roman" w:cs="Times New Roman"/>
          <w:b/>
          <w:bCs/>
          <w:sz w:val="28"/>
          <w:szCs w:val="28"/>
        </w:rPr>
        <w:t>ПРИЗНАКИ ВОВЛЕЧЕНИЯ МОЛОДЕЖИ В ДЕСТРУКТИВНУЮ ДЕЯТЕЛЬНОСТЬ ПРАВОРАДИКАЛЬНЫХ ГРУППИРОВОК</w:t>
      </w:r>
    </w:p>
    <w:p w:rsidR="0009244E" w:rsidRPr="00BC575F" w:rsidRDefault="0009244E" w:rsidP="00BC575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>Проблема экстремизма в 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 xml:space="preserve">Молодежный экстремизм – это взгляды и тип поведения молодых людей, основанные на культивировании принципа силы, агрессии в отношении окружающих, вплоть до насилия и убийства. </w:t>
      </w:r>
      <w:proofErr w:type="gramStart"/>
      <w:r w:rsidRPr="00BC575F">
        <w:rPr>
          <w:rFonts w:ascii="Times New Roman" w:hAnsi="Times New Roman" w:cs="Times New Roman"/>
          <w:bCs/>
          <w:sz w:val="28"/>
          <w:szCs w:val="28"/>
        </w:rPr>
        <w:t>Он предполагает непримиримость к инакомыслящим (</w:t>
      </w:r>
      <w:r w:rsidRPr="00BC575F">
        <w:rPr>
          <w:rFonts w:ascii="Times New Roman" w:hAnsi="Times New Roman" w:cs="Times New Roman"/>
          <w:bCs/>
          <w:iCs/>
          <w:sz w:val="28"/>
          <w:szCs w:val="28"/>
        </w:rPr>
        <w:t>особенно к представителям определенных молодежных движений</w:t>
      </w:r>
      <w:r w:rsidRPr="00BC575F">
        <w:rPr>
          <w:rFonts w:ascii="Times New Roman" w:hAnsi="Times New Roman" w:cs="Times New Roman"/>
          <w:bCs/>
          <w:sz w:val="28"/>
          <w:szCs w:val="28"/>
        </w:rPr>
        <w:t>), а также стремление к созданию тоталитарного сообщества, основанного на подчинении.</w:t>
      </w:r>
      <w:proofErr w:type="gramEnd"/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>Сегодня экстремизм в молодежной среде становится массовым явлением, активизировалась деятельность асоциальных молодежных организаций радикального толка (</w:t>
      </w:r>
      <w:r w:rsidRPr="00BC575F">
        <w:rPr>
          <w:rFonts w:ascii="Times New Roman" w:hAnsi="Times New Roman" w:cs="Times New Roman"/>
          <w:bCs/>
          <w:iCs/>
          <w:sz w:val="28"/>
          <w:szCs w:val="28"/>
        </w:rPr>
        <w:t>скинхеды, фанаты, неонацисты и т.д.</w:t>
      </w:r>
      <w:r w:rsidRPr="00BC575F">
        <w:rPr>
          <w:rFonts w:ascii="Times New Roman" w:hAnsi="Times New Roman" w:cs="Times New Roman"/>
          <w:bCs/>
          <w:sz w:val="28"/>
          <w:szCs w:val="28"/>
        </w:rPr>
        <w:t xml:space="preserve">), спекулирующих на идеях национального возрождения и провоцирующих рост преступных акций на 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этнорелигиозной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>, политической почве. Речь идет о социальной «болезни», глубоко затрагивающей суть отношений в обществе, все больше и больше захватывающей подрастающее поколение. В частности, отмечается рост интереса молодежи к праворадикальным (</w:t>
      </w:r>
      <w:r w:rsidRPr="00BC575F">
        <w:rPr>
          <w:rFonts w:ascii="Times New Roman" w:hAnsi="Times New Roman" w:cs="Times New Roman"/>
          <w:bCs/>
          <w:iCs/>
          <w:sz w:val="28"/>
          <w:szCs w:val="28"/>
        </w:rPr>
        <w:t>ультраправым, неонацистским, национал-социалистическим</w:t>
      </w:r>
      <w:r w:rsidRPr="00BC575F">
        <w:rPr>
          <w:rFonts w:ascii="Times New Roman" w:hAnsi="Times New Roman" w:cs="Times New Roman"/>
          <w:bCs/>
          <w:sz w:val="28"/>
          <w:szCs w:val="28"/>
        </w:rPr>
        <w:t>) взглядам.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 xml:space="preserve">Социальный портрет молодого белоруса, склонного к участию в движениях экстремистского толка, включает следующие черты: 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 xml:space="preserve"> - возраст от 14 до 20 лет, чаще мужского пола;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 xml:space="preserve"> - имеет средний или ниже уровень интеллекта;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 xml:space="preserve"> - проблемы в семье (</w:t>
      </w:r>
      <w:r w:rsidRPr="00BC575F">
        <w:rPr>
          <w:rFonts w:ascii="Times New Roman" w:hAnsi="Times New Roman" w:cs="Times New Roman"/>
          <w:bCs/>
          <w:iCs/>
          <w:sz w:val="28"/>
          <w:szCs w:val="28"/>
        </w:rPr>
        <w:t>родители в разводе, злоупотребляют алкоголем, присутствует бытовое насилие</w:t>
      </w:r>
      <w:r w:rsidRPr="00BC575F">
        <w:rPr>
          <w:rFonts w:ascii="Times New Roman" w:hAnsi="Times New Roman" w:cs="Times New Roman"/>
          <w:bCs/>
          <w:sz w:val="28"/>
          <w:szCs w:val="28"/>
        </w:rPr>
        <w:t>);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C575F">
        <w:rPr>
          <w:rFonts w:ascii="Times New Roman" w:hAnsi="Times New Roman" w:cs="Times New Roman"/>
          <w:bCs/>
          <w:sz w:val="28"/>
          <w:szCs w:val="28"/>
        </w:rPr>
        <w:t>- отклонения в поведении (</w:t>
      </w:r>
      <w:r w:rsidRPr="00BC575F">
        <w:rPr>
          <w:rFonts w:ascii="Times New Roman" w:hAnsi="Times New Roman" w:cs="Times New Roman"/>
          <w:bCs/>
          <w:iCs/>
          <w:sz w:val="28"/>
          <w:szCs w:val="28"/>
        </w:rPr>
        <w:t xml:space="preserve">садизм, мазохизм, т.н. </w:t>
      </w:r>
      <w:proofErr w:type="spellStart"/>
      <w:r w:rsidRPr="00BC575F">
        <w:rPr>
          <w:rFonts w:ascii="Times New Roman" w:hAnsi="Times New Roman" w:cs="Times New Roman"/>
          <w:bCs/>
          <w:iCs/>
          <w:sz w:val="28"/>
          <w:szCs w:val="28"/>
        </w:rPr>
        <w:t>селфхарм</w:t>
      </w:r>
      <w:proofErr w:type="spellEnd"/>
      <w:r w:rsidRPr="00BC575F">
        <w:rPr>
          <w:rFonts w:ascii="Times New Roman" w:hAnsi="Times New Roman" w:cs="Times New Roman"/>
          <w:bCs/>
          <w:iCs/>
          <w:sz w:val="28"/>
          <w:szCs w:val="28"/>
        </w:rPr>
        <w:t>, живодерство, вандализм</w:t>
      </w:r>
      <w:r w:rsidRPr="00BC575F">
        <w:rPr>
          <w:rFonts w:ascii="Times New Roman" w:hAnsi="Times New Roman" w:cs="Times New Roman"/>
          <w:bCs/>
          <w:sz w:val="28"/>
          <w:szCs w:val="28"/>
        </w:rPr>
        <w:t>), а также сексуальные девиации.</w:t>
      </w:r>
      <w:proofErr w:type="gramEnd"/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C575F">
        <w:rPr>
          <w:rFonts w:ascii="Times New Roman" w:hAnsi="Times New Roman" w:cs="Times New Roman"/>
          <w:b/>
          <w:bCs/>
          <w:sz w:val="28"/>
          <w:szCs w:val="28"/>
        </w:rPr>
        <w:t>Селфхарм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 xml:space="preserve"> - самоповреждение, «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самоповреждающее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>» поведение, также используется англицизм (</w:t>
      </w:r>
      <w:r w:rsidRPr="00BC575F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proofErr w:type="spellStart"/>
      <w:r w:rsidRPr="00BC575F">
        <w:rPr>
          <w:rFonts w:ascii="Times New Roman" w:hAnsi="Times New Roman" w:cs="Times New Roman"/>
          <w:bCs/>
          <w:iCs/>
          <w:sz w:val="28"/>
          <w:szCs w:val="28"/>
        </w:rPr>
        <w:t>self-harm</w:t>
      </w:r>
      <w:proofErr w:type="spellEnd"/>
      <w:r w:rsidRPr="00BC575F">
        <w:rPr>
          <w:rFonts w:ascii="Times New Roman" w:hAnsi="Times New Roman" w:cs="Times New Roman"/>
          <w:bCs/>
          <w:iCs/>
          <w:sz w:val="28"/>
          <w:szCs w:val="28"/>
        </w:rPr>
        <w:t xml:space="preserve">; люди, занимающиеся </w:t>
      </w:r>
      <w:proofErr w:type="spellStart"/>
      <w:r w:rsidRPr="00BC575F">
        <w:rPr>
          <w:rFonts w:ascii="Times New Roman" w:hAnsi="Times New Roman" w:cs="Times New Roman"/>
          <w:bCs/>
          <w:iCs/>
          <w:sz w:val="28"/>
          <w:szCs w:val="28"/>
        </w:rPr>
        <w:t>селфхармом</w:t>
      </w:r>
      <w:proofErr w:type="spellEnd"/>
      <w:r w:rsidRPr="00BC575F">
        <w:rPr>
          <w:rFonts w:ascii="Times New Roman" w:hAnsi="Times New Roman" w:cs="Times New Roman"/>
          <w:bCs/>
          <w:iCs/>
          <w:sz w:val="28"/>
          <w:szCs w:val="28"/>
        </w:rPr>
        <w:t xml:space="preserve">, называются </w:t>
      </w:r>
      <w:proofErr w:type="spellStart"/>
      <w:r w:rsidRPr="00BC575F">
        <w:rPr>
          <w:rFonts w:ascii="Times New Roman" w:hAnsi="Times New Roman" w:cs="Times New Roman"/>
          <w:bCs/>
          <w:iCs/>
          <w:sz w:val="28"/>
          <w:szCs w:val="28"/>
        </w:rPr>
        <w:t>селфхармщики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>) — преднамеренное повреждение своего тела по внутренним (</w:t>
      </w:r>
      <w:r w:rsidRPr="00BC575F">
        <w:rPr>
          <w:rFonts w:ascii="Times New Roman" w:hAnsi="Times New Roman" w:cs="Times New Roman"/>
          <w:bCs/>
          <w:iCs/>
          <w:sz w:val="28"/>
          <w:szCs w:val="28"/>
        </w:rPr>
        <w:t>душевным</w:t>
      </w:r>
      <w:r w:rsidRPr="00BC575F">
        <w:rPr>
          <w:rFonts w:ascii="Times New Roman" w:hAnsi="Times New Roman" w:cs="Times New Roman"/>
          <w:bCs/>
          <w:sz w:val="28"/>
          <w:szCs w:val="28"/>
        </w:rPr>
        <w:t>) причинам чаще всего без суицидальных намерений.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C575F">
        <w:rPr>
          <w:rFonts w:ascii="Times New Roman" w:hAnsi="Times New Roman" w:cs="Times New Roman"/>
          <w:bCs/>
          <w:sz w:val="28"/>
          <w:szCs w:val="28"/>
        </w:rPr>
        <w:t>В настоящее время среди молодежи отмечается волна симпатий к насильственным культам и идеям неонацизма (</w:t>
      </w:r>
      <w:r w:rsidRPr="00BC575F">
        <w:rPr>
          <w:rFonts w:ascii="Times New Roman" w:hAnsi="Times New Roman" w:cs="Times New Roman"/>
          <w:bCs/>
          <w:iCs/>
          <w:sz w:val="28"/>
          <w:szCs w:val="28"/>
        </w:rPr>
        <w:t>в т.ч. «</w:t>
      </w:r>
      <w:proofErr w:type="spellStart"/>
      <w:r w:rsidRPr="00BC575F">
        <w:rPr>
          <w:rFonts w:ascii="Times New Roman" w:hAnsi="Times New Roman" w:cs="Times New Roman"/>
          <w:bCs/>
          <w:iCs/>
          <w:sz w:val="28"/>
          <w:szCs w:val="28"/>
        </w:rPr>
        <w:t>скулшутинга</w:t>
      </w:r>
      <w:proofErr w:type="spellEnd"/>
      <w:r w:rsidRPr="00BC575F">
        <w:rPr>
          <w:rFonts w:ascii="Times New Roman" w:hAnsi="Times New Roman" w:cs="Times New Roman"/>
          <w:bCs/>
          <w:iCs/>
          <w:sz w:val="28"/>
          <w:szCs w:val="28"/>
        </w:rPr>
        <w:t xml:space="preserve">» - применения вооружённого насилия на территории образовательных учреждений (главным образом к учащимся), часто </w:t>
      </w:r>
      <w:r w:rsidRPr="00BC575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перерастающее в массовые убийства; «маньяки культ убийц» - деятельность структуры направлена на разжигание межнациональной розни, избиения, убийств, подготовку терактов и массовых расстрелов</w:t>
      </w:r>
      <w:r w:rsidRPr="00BC575F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>Малолетние сторонники праворадикальных культов в повседневной жизни вдохновляются идеологией и «эстетикой» третьего Рейха, сатанизма, идеями «сверхчеловека», ассоциируют себя с высшими существами (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богоподобность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>).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C575F">
        <w:rPr>
          <w:rFonts w:ascii="Times New Roman" w:hAnsi="Times New Roman" w:cs="Times New Roman"/>
          <w:b/>
          <w:bCs/>
          <w:sz w:val="28"/>
          <w:szCs w:val="28"/>
        </w:rPr>
        <w:t>Скулшутеры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 xml:space="preserve"> («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колумбайнеры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>») являются «эталоном» среди сторонников культа насилия. В их поведении отчетливо прослеживается стремление установить власть над сверстниками, принимать решения «кому жить, а кому умирать», создавать закрытые сообщества (</w:t>
      </w:r>
      <w:r w:rsidRPr="00BC575F">
        <w:rPr>
          <w:rFonts w:ascii="Times New Roman" w:hAnsi="Times New Roman" w:cs="Times New Roman"/>
          <w:bCs/>
          <w:iCs/>
          <w:sz w:val="28"/>
          <w:szCs w:val="28"/>
        </w:rPr>
        <w:t>ячейки, «ордены»</w:t>
      </w:r>
      <w:r w:rsidRPr="00BC575F">
        <w:rPr>
          <w:rFonts w:ascii="Times New Roman" w:hAnsi="Times New Roman" w:cs="Times New Roman"/>
          <w:bCs/>
          <w:sz w:val="28"/>
          <w:szCs w:val="28"/>
        </w:rPr>
        <w:t>). Основной идеей является очищение общества от «слабых особей» (</w:t>
      </w:r>
      <w:r w:rsidRPr="00BC575F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BC575F">
        <w:rPr>
          <w:rFonts w:ascii="Times New Roman" w:hAnsi="Times New Roman" w:cs="Times New Roman"/>
          <w:bCs/>
          <w:iCs/>
          <w:sz w:val="28"/>
          <w:szCs w:val="28"/>
        </w:rPr>
        <w:t>биомусора</w:t>
      </w:r>
      <w:proofErr w:type="spellEnd"/>
      <w:r w:rsidRPr="00BC575F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BC575F"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пропагандирование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 xml:space="preserve"> «величия белой расы», традиционных ценностей, радикального взгляда на здоровый образ жизни (</w:t>
      </w:r>
      <w:r w:rsidRPr="00BC575F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BC575F">
        <w:rPr>
          <w:rFonts w:ascii="Times New Roman" w:hAnsi="Times New Roman" w:cs="Times New Roman"/>
          <w:bCs/>
          <w:iCs/>
          <w:sz w:val="28"/>
          <w:szCs w:val="28"/>
          <w:lang w:val="en-US"/>
        </w:rPr>
        <w:t>Street</w:t>
      </w:r>
      <w:r w:rsidRPr="00BC57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C575F">
        <w:rPr>
          <w:rFonts w:ascii="Times New Roman" w:hAnsi="Times New Roman" w:cs="Times New Roman"/>
          <w:bCs/>
          <w:iCs/>
          <w:sz w:val="28"/>
          <w:szCs w:val="28"/>
          <w:lang w:val="en-US"/>
        </w:rPr>
        <w:t>Edge</w:t>
      </w:r>
      <w:r w:rsidRPr="00BC575F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BC575F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C575F">
        <w:rPr>
          <w:rFonts w:ascii="Times New Roman" w:hAnsi="Times New Roman" w:cs="Times New Roman"/>
          <w:bCs/>
          <w:i/>
          <w:sz w:val="28"/>
          <w:szCs w:val="28"/>
        </w:rPr>
        <w:t>Создатель группировки «Маньяки культ убийц» Е.К</w:t>
      </w:r>
      <w:r w:rsidR="009652E5" w:rsidRPr="00BC575F">
        <w:rPr>
          <w:rFonts w:ascii="Times New Roman" w:hAnsi="Times New Roman" w:cs="Times New Roman"/>
          <w:bCs/>
          <w:i/>
          <w:sz w:val="28"/>
          <w:szCs w:val="28"/>
        </w:rPr>
        <w:t xml:space="preserve">раснов - основной идей считает </w:t>
      </w:r>
      <w:r w:rsidRPr="00BC575F">
        <w:rPr>
          <w:rFonts w:ascii="Times New Roman" w:hAnsi="Times New Roman" w:cs="Times New Roman"/>
          <w:bCs/>
          <w:i/>
          <w:sz w:val="28"/>
          <w:szCs w:val="28"/>
        </w:rPr>
        <w:t xml:space="preserve">убийство </w:t>
      </w:r>
      <w:proofErr w:type="spellStart"/>
      <w:r w:rsidRPr="00BC575F">
        <w:rPr>
          <w:rFonts w:ascii="Times New Roman" w:hAnsi="Times New Roman" w:cs="Times New Roman"/>
          <w:bCs/>
          <w:i/>
          <w:sz w:val="28"/>
          <w:szCs w:val="28"/>
        </w:rPr>
        <w:t>антисоциальных</w:t>
      </w:r>
      <w:proofErr w:type="spellEnd"/>
      <w:r w:rsidRPr="00BC575F">
        <w:rPr>
          <w:rFonts w:ascii="Times New Roman" w:hAnsi="Times New Roman" w:cs="Times New Roman"/>
          <w:bCs/>
          <w:i/>
          <w:sz w:val="28"/>
          <w:szCs w:val="28"/>
        </w:rPr>
        <w:t xml:space="preserve"> элементов. Лично «казнил» 8 граждан Украины.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BC575F">
        <w:rPr>
          <w:rFonts w:ascii="Times New Roman" w:hAnsi="Times New Roman" w:cs="Times New Roman"/>
          <w:bCs/>
          <w:i/>
          <w:sz w:val="28"/>
          <w:szCs w:val="28"/>
        </w:rPr>
        <w:t>Лидеры неонацистских структур «Формат 18» М.Марцинкевич (</w:t>
      </w:r>
      <w:r w:rsidRPr="00BC575F">
        <w:rPr>
          <w:rFonts w:ascii="Times New Roman" w:hAnsi="Times New Roman" w:cs="Times New Roman"/>
          <w:bCs/>
          <w:i/>
          <w:iCs/>
          <w:sz w:val="28"/>
          <w:szCs w:val="28"/>
        </w:rPr>
        <w:t>кличка «Тесак»</w:t>
      </w:r>
      <w:r w:rsidRPr="00BC575F">
        <w:rPr>
          <w:rFonts w:ascii="Times New Roman" w:hAnsi="Times New Roman" w:cs="Times New Roman"/>
          <w:bCs/>
          <w:i/>
          <w:sz w:val="28"/>
          <w:szCs w:val="28"/>
        </w:rPr>
        <w:t xml:space="preserve">)  и «Боевая террористическая организация» Д.Боровиков  </w:t>
      </w:r>
      <w:r w:rsidR="009652E5" w:rsidRPr="00BC575F">
        <w:rPr>
          <w:rFonts w:ascii="Times New Roman" w:hAnsi="Times New Roman" w:cs="Times New Roman"/>
          <w:bCs/>
          <w:i/>
          <w:sz w:val="28"/>
          <w:szCs w:val="28"/>
        </w:rPr>
        <w:t>(кличка «кислый») п</w:t>
      </w:r>
      <w:r w:rsidRPr="00BC575F">
        <w:rPr>
          <w:rFonts w:ascii="Times New Roman" w:hAnsi="Times New Roman" w:cs="Times New Roman"/>
          <w:bCs/>
          <w:i/>
          <w:sz w:val="28"/>
          <w:szCs w:val="28"/>
        </w:rPr>
        <w:t>ричас</w:t>
      </w:r>
      <w:r w:rsidR="009652E5" w:rsidRPr="00BC575F">
        <w:rPr>
          <w:rFonts w:ascii="Times New Roman" w:hAnsi="Times New Roman" w:cs="Times New Roman"/>
          <w:bCs/>
          <w:i/>
          <w:sz w:val="28"/>
          <w:szCs w:val="28"/>
        </w:rPr>
        <w:t xml:space="preserve">тны </w:t>
      </w:r>
      <w:r w:rsidRPr="00BC575F">
        <w:rPr>
          <w:rFonts w:ascii="Times New Roman" w:hAnsi="Times New Roman" w:cs="Times New Roman"/>
          <w:bCs/>
          <w:i/>
          <w:sz w:val="28"/>
          <w:szCs w:val="28"/>
        </w:rPr>
        <w:t xml:space="preserve">к убийствам мигрантов. </w:t>
      </w:r>
      <w:proofErr w:type="gramEnd"/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>Молодые люди, интересующиеся данной идеологией, выражают свой внутренний мир посредст</w:t>
      </w:r>
      <w:r w:rsidR="00111BA0">
        <w:rPr>
          <w:rFonts w:ascii="Times New Roman" w:hAnsi="Times New Roman" w:cs="Times New Roman"/>
          <w:bCs/>
          <w:sz w:val="28"/>
          <w:szCs w:val="28"/>
        </w:rPr>
        <w:t xml:space="preserve">вом </w:t>
      </w:r>
      <w:proofErr w:type="spellStart"/>
      <w:r w:rsidR="00111BA0">
        <w:rPr>
          <w:rFonts w:ascii="Times New Roman" w:hAnsi="Times New Roman" w:cs="Times New Roman"/>
          <w:bCs/>
          <w:sz w:val="28"/>
          <w:szCs w:val="28"/>
        </w:rPr>
        <w:t>субкультурного</w:t>
      </w:r>
      <w:proofErr w:type="spellEnd"/>
      <w:r w:rsidR="00111BA0">
        <w:rPr>
          <w:rFonts w:ascii="Times New Roman" w:hAnsi="Times New Roman" w:cs="Times New Roman"/>
          <w:bCs/>
          <w:sz w:val="28"/>
          <w:szCs w:val="28"/>
        </w:rPr>
        <w:t xml:space="preserve"> искусства. </w:t>
      </w:r>
      <w:r w:rsidRPr="00BC575F">
        <w:rPr>
          <w:rFonts w:ascii="Times New Roman" w:hAnsi="Times New Roman" w:cs="Times New Roman"/>
          <w:bCs/>
          <w:sz w:val="28"/>
          <w:szCs w:val="28"/>
        </w:rPr>
        <w:t>В ч</w:t>
      </w:r>
      <w:r w:rsidR="00111BA0">
        <w:rPr>
          <w:rFonts w:ascii="Times New Roman" w:hAnsi="Times New Roman" w:cs="Times New Roman"/>
          <w:bCs/>
          <w:sz w:val="28"/>
          <w:szCs w:val="28"/>
        </w:rPr>
        <w:t xml:space="preserve">астности, адепты культа насилия </w:t>
      </w:r>
      <w:r w:rsidRPr="00BC575F">
        <w:rPr>
          <w:rFonts w:ascii="Times New Roman" w:hAnsi="Times New Roman" w:cs="Times New Roman"/>
          <w:bCs/>
          <w:sz w:val="28"/>
          <w:szCs w:val="28"/>
        </w:rPr>
        <w:t>предпочитают музыку в стиле «</w:t>
      </w:r>
      <w:r w:rsidRPr="00BC575F">
        <w:rPr>
          <w:rFonts w:ascii="Times New Roman" w:hAnsi="Times New Roman" w:cs="Times New Roman"/>
          <w:bCs/>
          <w:sz w:val="28"/>
          <w:szCs w:val="28"/>
          <w:lang w:val="en-US"/>
        </w:rPr>
        <w:t>hardcore</w:t>
      </w:r>
      <w:r w:rsidRPr="00BC575F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black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metal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ns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black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metal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horrorcore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>» и «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murdercore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 xml:space="preserve">Выполняют тематические рисунки и граффити, посвященные субкультуре, насилию, убийствам с использованием атрибутики неонацистского движения, изображают своих «кумиров». </w:t>
      </w:r>
    </w:p>
    <w:p w:rsidR="001D2A9B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>Практикуют написание стихов и сочинений, пропагандирующих массовые убийства, отражающие социальное неравенство</w:t>
      </w:r>
      <w:r w:rsidR="001D2A9B">
        <w:rPr>
          <w:rFonts w:ascii="Times New Roman" w:hAnsi="Times New Roman" w:cs="Times New Roman"/>
          <w:bCs/>
          <w:sz w:val="28"/>
          <w:szCs w:val="28"/>
        </w:rPr>
        <w:t xml:space="preserve"> в обществе.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 xml:space="preserve">В творчестве фиксируется упоминание имен и образов известных маньяков </w:t>
      </w:r>
      <w:r w:rsidRPr="00BC575F">
        <w:rPr>
          <w:rFonts w:ascii="Times New Roman" w:hAnsi="Times New Roman" w:cs="Times New Roman"/>
          <w:bCs/>
          <w:iCs/>
          <w:sz w:val="28"/>
          <w:szCs w:val="28"/>
        </w:rPr>
        <w:t xml:space="preserve">(«иркутские </w:t>
      </w:r>
      <w:proofErr w:type="spellStart"/>
      <w:r w:rsidRPr="00BC575F">
        <w:rPr>
          <w:rFonts w:ascii="Times New Roman" w:hAnsi="Times New Roman" w:cs="Times New Roman"/>
          <w:bCs/>
          <w:iCs/>
          <w:sz w:val="28"/>
          <w:szCs w:val="28"/>
        </w:rPr>
        <w:t>молоточники</w:t>
      </w:r>
      <w:proofErr w:type="spellEnd"/>
      <w:r w:rsidRPr="00BC575F">
        <w:rPr>
          <w:rFonts w:ascii="Times New Roman" w:hAnsi="Times New Roman" w:cs="Times New Roman"/>
          <w:bCs/>
          <w:iCs/>
          <w:sz w:val="28"/>
          <w:szCs w:val="28"/>
        </w:rPr>
        <w:t>», «</w:t>
      </w:r>
      <w:proofErr w:type="spellStart"/>
      <w:r w:rsidRPr="00BC575F">
        <w:rPr>
          <w:rFonts w:ascii="Times New Roman" w:hAnsi="Times New Roman" w:cs="Times New Roman"/>
          <w:bCs/>
          <w:iCs/>
          <w:sz w:val="28"/>
          <w:szCs w:val="28"/>
        </w:rPr>
        <w:t>скулшутеры</w:t>
      </w:r>
      <w:proofErr w:type="spellEnd"/>
      <w:r w:rsidRPr="00BC575F">
        <w:rPr>
          <w:rFonts w:ascii="Times New Roman" w:hAnsi="Times New Roman" w:cs="Times New Roman"/>
          <w:bCs/>
          <w:iCs/>
          <w:sz w:val="28"/>
          <w:szCs w:val="28"/>
        </w:rPr>
        <w:t xml:space="preserve">» Э.Харрис, </w:t>
      </w:r>
      <w:proofErr w:type="spellStart"/>
      <w:r w:rsidRPr="00BC575F">
        <w:rPr>
          <w:rFonts w:ascii="Times New Roman" w:hAnsi="Times New Roman" w:cs="Times New Roman"/>
          <w:bCs/>
          <w:iCs/>
          <w:sz w:val="28"/>
          <w:szCs w:val="28"/>
        </w:rPr>
        <w:t>Д.Клиболд</w:t>
      </w:r>
      <w:proofErr w:type="spellEnd"/>
      <w:r w:rsidRPr="00BC575F">
        <w:rPr>
          <w:rFonts w:ascii="Times New Roman" w:hAnsi="Times New Roman" w:cs="Times New Roman"/>
          <w:bCs/>
          <w:iCs/>
          <w:sz w:val="28"/>
          <w:szCs w:val="28"/>
        </w:rPr>
        <w:t xml:space="preserve">, «керченский стрелок» В.Росляков, </w:t>
      </w:r>
      <w:proofErr w:type="spellStart"/>
      <w:r w:rsidRPr="00BC575F">
        <w:rPr>
          <w:rFonts w:ascii="Times New Roman" w:hAnsi="Times New Roman" w:cs="Times New Roman"/>
          <w:bCs/>
          <w:iCs/>
          <w:sz w:val="28"/>
          <w:szCs w:val="28"/>
        </w:rPr>
        <w:t>И.Галявиев</w:t>
      </w:r>
      <w:proofErr w:type="spellEnd"/>
      <w:r w:rsidRPr="00BC575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BC575F">
        <w:rPr>
          <w:rFonts w:ascii="Times New Roman" w:hAnsi="Times New Roman" w:cs="Times New Roman"/>
          <w:bCs/>
          <w:iCs/>
          <w:sz w:val="28"/>
          <w:szCs w:val="28"/>
        </w:rPr>
        <w:t>Т.Бекмансуров</w:t>
      </w:r>
      <w:proofErr w:type="spellEnd"/>
      <w:r w:rsidRPr="00BC575F">
        <w:rPr>
          <w:rFonts w:ascii="Times New Roman" w:hAnsi="Times New Roman" w:cs="Times New Roman"/>
          <w:bCs/>
          <w:iCs/>
          <w:sz w:val="28"/>
          <w:szCs w:val="28"/>
        </w:rPr>
        <w:t xml:space="preserve">, неонацисты Д.Боровиков, М.Марцинкевич, иностранные террористы, например, </w:t>
      </w:r>
      <w:proofErr w:type="spellStart"/>
      <w:r w:rsidRPr="00BC575F">
        <w:rPr>
          <w:rFonts w:ascii="Times New Roman" w:hAnsi="Times New Roman" w:cs="Times New Roman"/>
          <w:bCs/>
          <w:iCs/>
          <w:sz w:val="28"/>
          <w:szCs w:val="28"/>
        </w:rPr>
        <w:t>А.Брейвик</w:t>
      </w:r>
      <w:proofErr w:type="spellEnd"/>
      <w:r w:rsidRPr="00BC575F">
        <w:rPr>
          <w:rFonts w:ascii="Times New Roman" w:hAnsi="Times New Roman" w:cs="Times New Roman"/>
          <w:bCs/>
          <w:iCs/>
          <w:sz w:val="28"/>
          <w:szCs w:val="28"/>
        </w:rPr>
        <w:t>, лидеры третьего Рейха, скандинавские божества и пр.</w:t>
      </w:r>
      <w:r w:rsidRPr="00BC575F">
        <w:rPr>
          <w:rFonts w:ascii="Times New Roman" w:hAnsi="Times New Roman" w:cs="Times New Roman"/>
          <w:bCs/>
          <w:sz w:val="28"/>
          <w:szCs w:val="28"/>
        </w:rPr>
        <w:t>).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>В повседневной жизни предпочитают одежду в стиле «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Casual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>» или «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Military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>». Среди отличительных предметов гардероба выделяются: головные уборы (</w:t>
      </w:r>
      <w:r w:rsidRPr="00BC575F">
        <w:rPr>
          <w:rFonts w:ascii="Times New Roman" w:hAnsi="Times New Roman" w:cs="Times New Roman"/>
          <w:bCs/>
          <w:iCs/>
          <w:sz w:val="28"/>
          <w:szCs w:val="28"/>
        </w:rPr>
        <w:t>панамы, шотландские клетчатые кепки</w:t>
      </w:r>
      <w:r w:rsidRPr="00BC575F">
        <w:rPr>
          <w:rFonts w:ascii="Times New Roman" w:hAnsi="Times New Roman" w:cs="Times New Roman"/>
          <w:bCs/>
          <w:sz w:val="28"/>
          <w:szCs w:val="28"/>
        </w:rPr>
        <w:t xml:space="preserve">), тенниски, толстовки с капюшоном, 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куртки-бомберы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брюки-милитари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 xml:space="preserve"> или карго, подтяжки, ботинки </w:t>
      </w:r>
      <w:r w:rsidRPr="00BC575F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BC575F">
        <w:rPr>
          <w:rFonts w:ascii="Times New Roman" w:hAnsi="Times New Roman" w:cs="Times New Roman"/>
          <w:bCs/>
          <w:sz w:val="28"/>
          <w:szCs w:val="28"/>
        </w:rPr>
        <w:t xml:space="preserve"> высоким берцем  (</w:t>
      </w:r>
      <w:r w:rsidRPr="00BC575F">
        <w:rPr>
          <w:rFonts w:ascii="Times New Roman" w:hAnsi="Times New Roman" w:cs="Times New Roman"/>
          <w:bCs/>
          <w:iCs/>
          <w:sz w:val="28"/>
          <w:szCs w:val="28"/>
        </w:rPr>
        <w:t>белая или красная шнуровка</w:t>
      </w:r>
      <w:r w:rsidRPr="00BC575F">
        <w:rPr>
          <w:rFonts w:ascii="Times New Roman" w:hAnsi="Times New Roman" w:cs="Times New Roman"/>
          <w:bCs/>
          <w:sz w:val="28"/>
          <w:szCs w:val="28"/>
        </w:rPr>
        <w:t>).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 xml:space="preserve">Атрибуты одежды могут содержать изображения викингов, крестов, свастик, 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триквертов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BC575F">
        <w:rPr>
          <w:rFonts w:ascii="Times New Roman" w:hAnsi="Times New Roman" w:cs="Times New Roman"/>
          <w:bCs/>
          <w:iCs/>
          <w:sz w:val="28"/>
          <w:szCs w:val="28"/>
        </w:rPr>
        <w:t>треугольников</w:t>
      </w:r>
      <w:r w:rsidRPr="00BC575F"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коловратов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>, «черного солнца».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 xml:space="preserve">При ведении социальных сетей отмечаются следующие особенности: 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аватар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 xml:space="preserve"> подростка </w:t>
      </w:r>
      <w:proofErr w:type="gramStart"/>
      <w:r w:rsidRPr="00BC575F">
        <w:rPr>
          <w:rFonts w:ascii="Times New Roman" w:hAnsi="Times New Roman" w:cs="Times New Roman"/>
          <w:bCs/>
          <w:sz w:val="28"/>
          <w:szCs w:val="28"/>
        </w:rPr>
        <w:t>посвящен</w:t>
      </w:r>
      <w:proofErr w:type="gramEnd"/>
      <w:r w:rsidRPr="00BC575F">
        <w:rPr>
          <w:rFonts w:ascii="Times New Roman" w:hAnsi="Times New Roman" w:cs="Times New Roman"/>
          <w:bCs/>
          <w:sz w:val="28"/>
          <w:szCs w:val="28"/>
        </w:rPr>
        <w:t xml:space="preserve"> преступникам или террористам (</w:t>
      </w:r>
      <w:r w:rsidRPr="00BC575F">
        <w:rPr>
          <w:rFonts w:ascii="Times New Roman" w:hAnsi="Times New Roman" w:cs="Times New Roman"/>
          <w:bCs/>
          <w:iCs/>
          <w:sz w:val="28"/>
          <w:szCs w:val="28"/>
        </w:rPr>
        <w:t>маньякам, серийным убийцам либо вымышленным персонажам, в т.ч. мифическим, символизирующим насилие, смерть или авторитарную власть</w:t>
      </w:r>
      <w:r w:rsidRPr="00BC575F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 xml:space="preserve">- несовершеннолетние подписаны на тематические группы популяризирующие культы насилия, посвященные преступникам и преступлениям экстремистского толка; 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>- подростки размещают видеоролики, в которых подражают (</w:t>
      </w:r>
      <w:r w:rsidRPr="00BC575F">
        <w:rPr>
          <w:rFonts w:ascii="Times New Roman" w:hAnsi="Times New Roman" w:cs="Times New Roman"/>
          <w:bCs/>
          <w:iCs/>
          <w:sz w:val="28"/>
          <w:szCs w:val="28"/>
        </w:rPr>
        <w:t>в поведении, одежде</w:t>
      </w:r>
      <w:r w:rsidRPr="00BC575F">
        <w:rPr>
          <w:rFonts w:ascii="Times New Roman" w:hAnsi="Times New Roman" w:cs="Times New Roman"/>
          <w:bCs/>
          <w:sz w:val="28"/>
          <w:szCs w:val="28"/>
        </w:rPr>
        <w:t xml:space="preserve">), террористам и убийцам. Создают цифровой 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контент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 xml:space="preserve">, в котором причисляют преступников к «лику святых», «обожествляют» их; 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фиксируется ведение личных 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микро-блогов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 xml:space="preserve">, посвященных идеологии и личному взгляду на возможное решение социальных проблем путем совершения насильственных действий, написание манифестов, рассуждения о смерти и убийствах; 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 xml:space="preserve">- распространяют символику третьего Рейха и атрибутика скандинавской мифологии, в т.ч. в «юмористическом» свете, допускаются высказывания одобрения геноцида, холокоста; 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 xml:space="preserve">- в 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микроблоге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 xml:space="preserve"> присутствуют заявления о подготавливаемых преступлениях, предупреждения о нежелательности посещения учреждений образований ввиду планируемой экстремистской акции; 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>- обсуждение тактики совершения актов терроризма (</w:t>
      </w:r>
      <w:r w:rsidRPr="00BC575F">
        <w:rPr>
          <w:rFonts w:ascii="Times New Roman" w:hAnsi="Times New Roman" w:cs="Times New Roman"/>
          <w:bCs/>
          <w:iCs/>
          <w:sz w:val="28"/>
          <w:szCs w:val="28"/>
        </w:rPr>
        <w:t>углубленный интерес к химии, изучение планов административных зданий, поведение объекта, методики изготовления «самострелов», зажигательных смесей, СВУ</w:t>
      </w:r>
      <w:r w:rsidRPr="00BC575F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E22DEE" w:rsidRPr="00BC575F" w:rsidRDefault="009652E5" w:rsidP="00BC575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>ограниченный круг подписчиков, создание управляемых, объединенных одной идеей микро-групп.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>Критическим является доступ подростка к огнестрельному оружию или приобретение ножей, бейсбольных бит, топоров, молотков, попытки изготовления зажигательных смесей и СВУ. Данная стадия говорит о финальной подготовке к совершению акта терроризма.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 xml:space="preserve">На каждой стадии 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радикализации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 xml:space="preserve"> субъекта семья и окружение, в т.ч. педагоги и сотрудники правоохранительного блока могут своевременно оказать корректирующие и профилактическое воздействие на гражданина. 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 xml:space="preserve">Стоит отметить, что </w:t>
      </w:r>
      <w:proofErr w:type="spellStart"/>
      <w:r w:rsidRPr="00BC575F">
        <w:rPr>
          <w:rFonts w:ascii="Times New Roman" w:hAnsi="Times New Roman" w:cs="Times New Roman"/>
          <w:bCs/>
          <w:sz w:val="28"/>
          <w:szCs w:val="28"/>
        </w:rPr>
        <w:t>задокументированы</w:t>
      </w:r>
      <w:proofErr w:type="spellEnd"/>
      <w:r w:rsidRPr="00BC575F">
        <w:rPr>
          <w:rFonts w:ascii="Times New Roman" w:hAnsi="Times New Roman" w:cs="Times New Roman"/>
          <w:bCs/>
          <w:sz w:val="28"/>
          <w:szCs w:val="28"/>
        </w:rPr>
        <w:t xml:space="preserve"> инциденты, когда родители и педагоги </w:t>
      </w:r>
      <w:proofErr w:type="gramStart"/>
      <w:r w:rsidRPr="00BC575F">
        <w:rPr>
          <w:rFonts w:ascii="Times New Roman" w:hAnsi="Times New Roman" w:cs="Times New Roman"/>
          <w:bCs/>
          <w:sz w:val="28"/>
          <w:szCs w:val="28"/>
        </w:rPr>
        <w:t>осознано</w:t>
      </w:r>
      <w:proofErr w:type="gramEnd"/>
      <w:r w:rsidRPr="00BC575F">
        <w:rPr>
          <w:rFonts w:ascii="Times New Roman" w:hAnsi="Times New Roman" w:cs="Times New Roman"/>
          <w:bCs/>
          <w:sz w:val="28"/>
          <w:szCs w:val="28"/>
        </w:rPr>
        <w:t xml:space="preserve"> скрывали деструктивные взгляды несовершеннолетних, что в свою очередь привело к совершению ими тяжких уголовных преступлений, насильственного и террористического характера, а также связанных с незаконным оборотом оружия. </w:t>
      </w:r>
    </w:p>
    <w:p w:rsidR="0009244E" w:rsidRPr="00BC575F" w:rsidRDefault="009652E5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C575F">
        <w:rPr>
          <w:rFonts w:ascii="Times New Roman" w:hAnsi="Times New Roman" w:cs="Times New Roman"/>
          <w:bCs/>
          <w:i/>
          <w:sz w:val="28"/>
          <w:szCs w:val="28"/>
        </w:rPr>
        <w:t>Белорусские</w:t>
      </w:r>
      <w:r w:rsidR="0009244E" w:rsidRPr="00BC575F">
        <w:rPr>
          <w:rFonts w:ascii="Times New Roman" w:hAnsi="Times New Roman" w:cs="Times New Roman"/>
          <w:bCs/>
          <w:i/>
          <w:sz w:val="28"/>
          <w:szCs w:val="28"/>
        </w:rPr>
        <w:t xml:space="preserve"> неона</w:t>
      </w:r>
      <w:r w:rsidRPr="00BC575F">
        <w:rPr>
          <w:rFonts w:ascii="Times New Roman" w:hAnsi="Times New Roman" w:cs="Times New Roman"/>
          <w:bCs/>
          <w:i/>
          <w:sz w:val="28"/>
          <w:szCs w:val="28"/>
        </w:rPr>
        <w:t>цисты</w:t>
      </w:r>
      <w:r w:rsidR="0009244E" w:rsidRPr="00BC575F">
        <w:rPr>
          <w:rFonts w:ascii="Times New Roman" w:hAnsi="Times New Roman" w:cs="Times New Roman"/>
          <w:bCs/>
          <w:i/>
          <w:sz w:val="28"/>
          <w:szCs w:val="28"/>
        </w:rPr>
        <w:t xml:space="preserve"> из группировки «Карательный батальон», чья деятел</w:t>
      </w:r>
      <w:r w:rsidRPr="00BC575F">
        <w:rPr>
          <w:rFonts w:ascii="Times New Roman" w:hAnsi="Times New Roman" w:cs="Times New Roman"/>
          <w:bCs/>
          <w:i/>
          <w:sz w:val="28"/>
          <w:szCs w:val="28"/>
        </w:rPr>
        <w:t>ьность была вскрыта в 2024 году, запугивали и избивали</w:t>
      </w:r>
      <w:r w:rsidR="0009244E" w:rsidRPr="00BC575F">
        <w:rPr>
          <w:rFonts w:ascii="Times New Roman" w:hAnsi="Times New Roman" w:cs="Times New Roman"/>
          <w:bCs/>
          <w:i/>
          <w:sz w:val="28"/>
          <w:szCs w:val="28"/>
        </w:rPr>
        <w:t xml:space="preserve"> жител</w:t>
      </w:r>
      <w:r w:rsidRPr="00BC575F">
        <w:rPr>
          <w:rFonts w:ascii="Times New Roman" w:hAnsi="Times New Roman" w:cs="Times New Roman"/>
          <w:bCs/>
          <w:i/>
          <w:sz w:val="28"/>
          <w:szCs w:val="28"/>
        </w:rPr>
        <w:t>ей районного города, планировали</w:t>
      </w:r>
      <w:r w:rsidR="0009244E" w:rsidRPr="00BC575F">
        <w:rPr>
          <w:rFonts w:ascii="Times New Roman" w:hAnsi="Times New Roman" w:cs="Times New Roman"/>
          <w:bCs/>
          <w:i/>
          <w:sz w:val="28"/>
          <w:szCs w:val="28"/>
        </w:rPr>
        <w:t xml:space="preserve"> убийство представителя органов власти и управления, а также подрыв объекта инфраструктуры. </w:t>
      </w:r>
      <w:r w:rsidRPr="00BC575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9244E" w:rsidRPr="00BC575F">
        <w:rPr>
          <w:rFonts w:ascii="Times New Roman" w:hAnsi="Times New Roman" w:cs="Times New Roman"/>
          <w:bCs/>
          <w:i/>
          <w:sz w:val="28"/>
          <w:szCs w:val="28"/>
        </w:rPr>
        <w:t>В настоящее время</w:t>
      </w:r>
      <w:r w:rsidR="0009244E" w:rsidRPr="00BC5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44E" w:rsidRPr="00BC575F">
        <w:rPr>
          <w:rFonts w:ascii="Times New Roman" w:hAnsi="Times New Roman" w:cs="Times New Roman"/>
          <w:bCs/>
          <w:i/>
          <w:sz w:val="28"/>
          <w:szCs w:val="28"/>
        </w:rPr>
        <w:t xml:space="preserve">фигуранты задержаны. </w:t>
      </w: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75F">
        <w:rPr>
          <w:rFonts w:ascii="Times New Roman" w:hAnsi="Times New Roman" w:cs="Times New Roman"/>
          <w:bCs/>
          <w:sz w:val="28"/>
          <w:szCs w:val="28"/>
        </w:rPr>
        <w:t xml:space="preserve">Необходимо отметить, что в отношении </w:t>
      </w:r>
      <w:proofErr w:type="gramStart"/>
      <w:r w:rsidRPr="00BC575F">
        <w:rPr>
          <w:rFonts w:ascii="Times New Roman" w:hAnsi="Times New Roman" w:cs="Times New Roman"/>
          <w:bCs/>
          <w:sz w:val="28"/>
          <w:szCs w:val="28"/>
        </w:rPr>
        <w:t>педагогов, попустительствующих экстремистской деятельности молодежи</w:t>
      </w:r>
      <w:proofErr w:type="gramEnd"/>
      <w:r w:rsidRPr="00BC575F">
        <w:rPr>
          <w:rFonts w:ascii="Times New Roman" w:hAnsi="Times New Roman" w:cs="Times New Roman"/>
          <w:bCs/>
          <w:sz w:val="28"/>
          <w:szCs w:val="28"/>
        </w:rPr>
        <w:t xml:space="preserve"> будет рассматриваться вопрос о привлечении к установленной законом ответственности. </w:t>
      </w:r>
    </w:p>
    <w:p w:rsidR="007D220A" w:rsidRPr="00BC575F" w:rsidRDefault="007D220A" w:rsidP="003626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220A" w:rsidRPr="00BC575F" w:rsidRDefault="003626F6" w:rsidP="00BC57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976069" w:rsidRPr="00BC575F">
        <w:rPr>
          <w:rFonts w:ascii="Times New Roman" w:hAnsi="Times New Roman" w:cs="Times New Roman"/>
          <w:b/>
          <w:bCs/>
          <w:sz w:val="28"/>
          <w:szCs w:val="28"/>
        </w:rPr>
        <w:t>О СОСТОЯНИИ ПРЕСТУПНОСТИ ПО ЛИНИИ ПРОТИВОДЕЙСТВИЯ КИБЕРПРЕСТУПНОСТИ</w:t>
      </w:r>
    </w:p>
    <w:p w:rsidR="00976069" w:rsidRPr="00BC575F" w:rsidRDefault="00976069" w:rsidP="00BC575F">
      <w:pPr>
        <w:pStyle w:val="2"/>
        <w:shd w:val="clear" w:color="auto" w:fill="auto"/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D220A" w:rsidRPr="00BC575F" w:rsidRDefault="007D220A" w:rsidP="00BC575F">
      <w:pPr>
        <w:pStyle w:val="2"/>
        <w:shd w:val="clear" w:color="auto" w:fill="auto"/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C575F">
        <w:rPr>
          <w:rFonts w:ascii="Times New Roman" w:hAnsi="Times New Roman"/>
          <w:color w:val="000000"/>
          <w:sz w:val="28"/>
          <w:szCs w:val="28"/>
        </w:rPr>
        <w:t xml:space="preserve">Анализ информации о состоянии преступности свидетельствуют о том, что оперативная обстановка на территории Климовичского района за истекший период 2024 года характеризуется ростом регистрируемых преступлений по линии противодействия </w:t>
      </w:r>
      <w:proofErr w:type="spellStart"/>
      <w:r w:rsidRPr="00BC575F">
        <w:rPr>
          <w:rFonts w:ascii="Times New Roman" w:hAnsi="Times New Roman"/>
          <w:color w:val="000000"/>
          <w:sz w:val="28"/>
          <w:szCs w:val="28"/>
        </w:rPr>
        <w:t>киберпреступности</w:t>
      </w:r>
      <w:proofErr w:type="spellEnd"/>
      <w:r w:rsidRPr="00BC575F">
        <w:rPr>
          <w:rFonts w:ascii="Times New Roman" w:hAnsi="Times New Roman"/>
          <w:color w:val="000000"/>
          <w:sz w:val="28"/>
          <w:szCs w:val="28"/>
        </w:rPr>
        <w:t>. Так</w:t>
      </w:r>
      <w:r w:rsidR="00976069" w:rsidRPr="00BC575F">
        <w:rPr>
          <w:rFonts w:ascii="Times New Roman" w:hAnsi="Times New Roman"/>
          <w:color w:val="000000"/>
          <w:sz w:val="28"/>
          <w:szCs w:val="28"/>
        </w:rPr>
        <w:t>,</w:t>
      </w:r>
      <w:r w:rsidRPr="00BC575F">
        <w:rPr>
          <w:rFonts w:ascii="Times New Roman" w:hAnsi="Times New Roman"/>
          <w:color w:val="000000"/>
          <w:sz w:val="28"/>
          <w:szCs w:val="28"/>
        </w:rPr>
        <w:t xml:space="preserve"> за истекший период 2024 на территории Климовичского района зарегистрировано 24 преступления</w:t>
      </w:r>
      <w:r w:rsidR="00976069" w:rsidRPr="00BC575F">
        <w:rPr>
          <w:rFonts w:ascii="Times New Roman" w:hAnsi="Times New Roman"/>
          <w:sz w:val="28"/>
          <w:szCs w:val="28"/>
        </w:rPr>
        <w:t>. Из 24 преступлений</w:t>
      </w:r>
      <w:r w:rsidRPr="00BC575F">
        <w:rPr>
          <w:rFonts w:ascii="Times New Roman" w:hAnsi="Times New Roman"/>
          <w:sz w:val="28"/>
          <w:szCs w:val="28"/>
        </w:rPr>
        <w:t xml:space="preserve"> 8 преступлений возбуждено по ст. 212 УК Республики Беларусь</w:t>
      </w:r>
      <w:r w:rsidR="00976069" w:rsidRPr="00BC575F">
        <w:rPr>
          <w:rFonts w:ascii="Times New Roman" w:hAnsi="Times New Roman"/>
          <w:sz w:val="28"/>
          <w:szCs w:val="28"/>
        </w:rPr>
        <w:t xml:space="preserve"> </w:t>
      </w:r>
      <w:r w:rsidR="00976069" w:rsidRPr="00BC57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(хищение имущества путем модификации компьютерной информации)</w:t>
      </w:r>
      <w:r w:rsidRPr="00BC575F">
        <w:rPr>
          <w:rFonts w:ascii="Times New Roman" w:hAnsi="Times New Roman"/>
          <w:sz w:val="28"/>
          <w:szCs w:val="28"/>
        </w:rPr>
        <w:t>, 9 преступлений по ст.209 УК Республики</w:t>
      </w:r>
      <w:r w:rsidR="00976069" w:rsidRPr="00BC575F">
        <w:rPr>
          <w:rFonts w:ascii="Times New Roman" w:hAnsi="Times New Roman"/>
          <w:sz w:val="28"/>
          <w:szCs w:val="28"/>
        </w:rPr>
        <w:t xml:space="preserve"> </w:t>
      </w:r>
      <w:r w:rsidR="00976069" w:rsidRPr="00BC57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(мошенничество)</w:t>
      </w:r>
      <w:r w:rsidRPr="00BC575F">
        <w:rPr>
          <w:rFonts w:ascii="Times New Roman" w:hAnsi="Times New Roman"/>
          <w:sz w:val="28"/>
          <w:szCs w:val="28"/>
        </w:rPr>
        <w:t>, а также выявлено 7 преступлений по ст. 222 УК Республики Беларусь</w:t>
      </w:r>
      <w:r w:rsidR="00976069" w:rsidRPr="00BC575F">
        <w:rPr>
          <w:rFonts w:ascii="Times New Roman" w:hAnsi="Times New Roman"/>
          <w:sz w:val="28"/>
          <w:szCs w:val="28"/>
        </w:rPr>
        <w:t xml:space="preserve"> </w:t>
      </w:r>
      <w:r w:rsidR="00976069" w:rsidRPr="00BC57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(незаконный оборот сре</w:t>
      </w:r>
      <w:proofErr w:type="gramStart"/>
      <w:r w:rsidR="00976069" w:rsidRPr="00BC57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дств пл</w:t>
      </w:r>
      <w:proofErr w:type="gramEnd"/>
      <w:r w:rsidR="00976069" w:rsidRPr="00BC57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атежа и (или) инструментов)</w:t>
      </w:r>
      <w:r w:rsidRPr="00BC575F">
        <w:rPr>
          <w:rFonts w:ascii="Times New Roman" w:hAnsi="Times New Roman"/>
          <w:sz w:val="28"/>
          <w:szCs w:val="28"/>
        </w:rPr>
        <w:t>. Как показал анализ совершенных преступлений, что из 9 преступлений по ст. 209 УК Республики Беларусь, 2 преступления относят</w:t>
      </w:r>
      <w:r w:rsidR="00976069" w:rsidRPr="00BC575F">
        <w:rPr>
          <w:rFonts w:ascii="Times New Roman" w:hAnsi="Times New Roman"/>
          <w:sz w:val="28"/>
          <w:szCs w:val="28"/>
        </w:rPr>
        <w:t>ся к категории тяжких, при этом</w:t>
      </w:r>
      <w:r w:rsidRPr="00BC575F">
        <w:rPr>
          <w:rFonts w:ascii="Times New Roman" w:hAnsi="Times New Roman"/>
          <w:sz w:val="28"/>
          <w:szCs w:val="28"/>
        </w:rPr>
        <w:t xml:space="preserve"> ни по одному преступлению данной категории лицо не установлено. Кроме этого, установлено 4 лица</w:t>
      </w:r>
      <w:r w:rsidR="00976069" w:rsidRPr="00BC575F">
        <w:rPr>
          <w:rFonts w:ascii="Times New Roman" w:hAnsi="Times New Roman"/>
          <w:sz w:val="28"/>
          <w:szCs w:val="28"/>
        </w:rPr>
        <w:t>,</w:t>
      </w:r>
      <w:r w:rsidRPr="00BC575F">
        <w:rPr>
          <w:rFonts w:ascii="Times New Roman" w:hAnsi="Times New Roman"/>
          <w:sz w:val="28"/>
          <w:szCs w:val="28"/>
        </w:rPr>
        <w:t xml:space="preserve"> совершивших </w:t>
      </w:r>
      <w:r w:rsidRPr="00BC575F">
        <w:rPr>
          <w:rFonts w:ascii="Times New Roman" w:hAnsi="Times New Roman"/>
          <w:sz w:val="28"/>
          <w:szCs w:val="28"/>
        </w:rPr>
        <w:lastRenderedPageBreak/>
        <w:t xml:space="preserve">преступление предусмотренных ст.212 УК Республики Беларусь и по 4 преступлением лица не установлены. В августе 2024 года сотрудниками ОУР ОВД Климовичского райисполкома выявлено административное правонарушение по </w:t>
      </w:r>
      <w:proofErr w:type="gramStart"/>
      <w:r w:rsidRPr="00BC575F">
        <w:rPr>
          <w:rFonts w:ascii="Times New Roman" w:hAnsi="Times New Roman"/>
          <w:sz w:val="28"/>
          <w:szCs w:val="28"/>
        </w:rPr>
        <w:t>ч</w:t>
      </w:r>
      <w:proofErr w:type="gramEnd"/>
      <w:r w:rsidRPr="00BC575F">
        <w:rPr>
          <w:rFonts w:ascii="Times New Roman" w:hAnsi="Times New Roman"/>
          <w:sz w:val="28"/>
          <w:szCs w:val="28"/>
        </w:rPr>
        <w:t xml:space="preserve">. ст.13.3 </w:t>
      </w:r>
      <w:proofErr w:type="spellStart"/>
      <w:r w:rsidRPr="00BC575F">
        <w:rPr>
          <w:rFonts w:ascii="Times New Roman" w:hAnsi="Times New Roman"/>
          <w:sz w:val="28"/>
          <w:szCs w:val="28"/>
        </w:rPr>
        <w:t>КоАП</w:t>
      </w:r>
      <w:proofErr w:type="spellEnd"/>
      <w:r w:rsidRPr="00BC575F">
        <w:rPr>
          <w:rFonts w:ascii="Times New Roman" w:hAnsi="Times New Roman"/>
          <w:sz w:val="28"/>
          <w:szCs w:val="28"/>
        </w:rPr>
        <w:t xml:space="preserve"> Республики Беларусь </w:t>
      </w:r>
      <w:r w:rsidR="00976069" w:rsidRPr="00BC575F">
        <w:rPr>
          <w:rFonts w:ascii="Times New Roman" w:hAnsi="Times New Roman"/>
          <w:sz w:val="28"/>
          <w:szCs w:val="28"/>
        </w:rPr>
        <w:t xml:space="preserve">(незаконная предпринимательская деятельность), </w:t>
      </w:r>
      <w:r w:rsidRPr="00BC575F">
        <w:rPr>
          <w:rFonts w:ascii="Times New Roman" w:hAnsi="Times New Roman"/>
          <w:sz w:val="28"/>
          <w:szCs w:val="28"/>
        </w:rPr>
        <w:t xml:space="preserve">связанное с незаконным оборотом </w:t>
      </w:r>
      <w:proofErr w:type="spellStart"/>
      <w:r w:rsidRPr="00BC575F">
        <w:rPr>
          <w:rFonts w:ascii="Times New Roman" w:hAnsi="Times New Roman"/>
          <w:sz w:val="28"/>
          <w:szCs w:val="28"/>
        </w:rPr>
        <w:t>криптовалюты</w:t>
      </w:r>
      <w:proofErr w:type="spellEnd"/>
      <w:r w:rsidRPr="00BC575F">
        <w:rPr>
          <w:rFonts w:ascii="Times New Roman" w:hAnsi="Times New Roman"/>
          <w:sz w:val="28"/>
          <w:szCs w:val="28"/>
        </w:rPr>
        <w:t>.</w:t>
      </w:r>
    </w:p>
    <w:p w:rsidR="007D220A" w:rsidRPr="00BC575F" w:rsidRDefault="007D220A" w:rsidP="00BC575F">
      <w:pPr>
        <w:pStyle w:val="2"/>
        <w:shd w:val="clear" w:color="auto" w:fill="auto"/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C575F">
        <w:rPr>
          <w:rFonts w:ascii="Times New Roman" w:hAnsi="Times New Roman"/>
          <w:sz w:val="28"/>
          <w:szCs w:val="28"/>
        </w:rPr>
        <w:t xml:space="preserve">Удельный вес преступлений в сфере противодействия </w:t>
      </w:r>
      <w:proofErr w:type="spellStart"/>
      <w:r w:rsidRPr="00BC575F">
        <w:rPr>
          <w:rFonts w:ascii="Times New Roman" w:hAnsi="Times New Roman"/>
          <w:sz w:val="28"/>
          <w:szCs w:val="28"/>
        </w:rPr>
        <w:t>киберпреступности</w:t>
      </w:r>
      <w:proofErr w:type="spellEnd"/>
      <w:r w:rsidRPr="00BC575F">
        <w:rPr>
          <w:rFonts w:ascii="Times New Roman" w:hAnsi="Times New Roman"/>
          <w:sz w:val="28"/>
          <w:szCs w:val="28"/>
        </w:rPr>
        <w:t>, по которым установлены подозреваемые лица, составил 45,8%, а удельный вес преступлений, производство по которым окончено, сост</w:t>
      </w:r>
      <w:r w:rsidR="00976069" w:rsidRPr="00BC575F">
        <w:rPr>
          <w:rFonts w:ascii="Times New Roman" w:hAnsi="Times New Roman"/>
          <w:sz w:val="28"/>
          <w:szCs w:val="28"/>
        </w:rPr>
        <w:t>авил – 45,8%</w:t>
      </w:r>
      <w:r w:rsidRPr="00BC575F">
        <w:rPr>
          <w:rFonts w:ascii="Times New Roman" w:hAnsi="Times New Roman"/>
          <w:sz w:val="28"/>
          <w:szCs w:val="28"/>
        </w:rPr>
        <w:t>.</w:t>
      </w:r>
    </w:p>
    <w:p w:rsidR="007D220A" w:rsidRPr="00BC575F" w:rsidRDefault="007D220A" w:rsidP="00BC575F">
      <w:pPr>
        <w:pStyle w:val="2"/>
        <w:shd w:val="clear" w:color="auto" w:fill="auto"/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C575F">
        <w:rPr>
          <w:rFonts w:ascii="Times New Roman" w:hAnsi="Times New Roman"/>
          <w:color w:val="000000"/>
          <w:sz w:val="28"/>
          <w:szCs w:val="28"/>
        </w:rPr>
        <w:t>Фактов вымогательств, заведомо ложных сообщений об опасности, несанкционированного доступа к компьютерной информации не зарегистрировано.</w:t>
      </w:r>
    </w:p>
    <w:p w:rsidR="007D220A" w:rsidRPr="00BC575F" w:rsidRDefault="007D220A" w:rsidP="00BC575F">
      <w:pPr>
        <w:pStyle w:val="2"/>
        <w:shd w:val="clear" w:color="auto" w:fill="auto"/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C575F">
        <w:rPr>
          <w:rFonts w:ascii="Times New Roman" w:hAnsi="Times New Roman"/>
          <w:color w:val="000000"/>
          <w:sz w:val="28"/>
          <w:szCs w:val="28"/>
        </w:rPr>
        <w:t xml:space="preserve">Низкая эффективность установления подозреваемых лицо по преступлениям данной категории, совершенных с использованием методов социальной инженерии, связана с тем, что значительное количество преступлений совершено с использованием Интернет-ресурсов, размещенных за пределами Республики Беларусь или лицами, использующих компьютерную технику, находящуюся во всех странах мира, либо вывод похищенных денежных средств осуществляется на </w:t>
      </w:r>
      <w:proofErr w:type="spellStart"/>
      <w:r w:rsidRPr="00BC575F">
        <w:rPr>
          <w:rFonts w:ascii="Times New Roman" w:hAnsi="Times New Roman"/>
          <w:color w:val="000000"/>
          <w:sz w:val="28"/>
          <w:szCs w:val="28"/>
        </w:rPr>
        <w:t>криптавалюту</w:t>
      </w:r>
      <w:proofErr w:type="spellEnd"/>
      <w:r w:rsidRPr="00BC575F">
        <w:rPr>
          <w:rFonts w:ascii="Times New Roman" w:hAnsi="Times New Roman"/>
          <w:color w:val="000000"/>
          <w:sz w:val="28"/>
          <w:szCs w:val="28"/>
        </w:rPr>
        <w:t>.</w:t>
      </w:r>
    </w:p>
    <w:p w:rsidR="007D220A" w:rsidRPr="00BC575F" w:rsidRDefault="007D220A" w:rsidP="00BC575F">
      <w:pPr>
        <w:pStyle w:val="2"/>
        <w:shd w:val="clear" w:color="auto" w:fill="auto"/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C575F">
        <w:rPr>
          <w:rFonts w:ascii="Times New Roman" w:hAnsi="Times New Roman"/>
          <w:color w:val="000000"/>
          <w:sz w:val="28"/>
          <w:szCs w:val="28"/>
        </w:rPr>
        <w:t xml:space="preserve">С учетом возникновения новых способов и методов совершения </w:t>
      </w:r>
      <w:proofErr w:type="spellStart"/>
      <w:r w:rsidRPr="00BC575F">
        <w:rPr>
          <w:rFonts w:ascii="Times New Roman" w:hAnsi="Times New Roman"/>
          <w:color w:val="000000"/>
          <w:sz w:val="28"/>
          <w:szCs w:val="28"/>
        </w:rPr>
        <w:t>киберпреступлений</w:t>
      </w:r>
      <w:proofErr w:type="spellEnd"/>
      <w:r w:rsidRPr="00BC575F">
        <w:rPr>
          <w:rFonts w:ascii="Times New Roman" w:hAnsi="Times New Roman"/>
          <w:color w:val="000000"/>
          <w:sz w:val="28"/>
          <w:szCs w:val="28"/>
        </w:rPr>
        <w:t>, основное усилие в данном направлении служебной деятельности необходимо сконцентрировать на профилактической работе с населением по повышению цифровой грамотности.</w:t>
      </w:r>
    </w:p>
    <w:p w:rsidR="007D220A" w:rsidRPr="00BC575F" w:rsidRDefault="007D220A" w:rsidP="00BC575F">
      <w:pPr>
        <w:pStyle w:val="2"/>
        <w:shd w:val="clear" w:color="auto" w:fill="auto"/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C575F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proofErr w:type="spellStart"/>
      <w:r w:rsidRPr="00BC575F">
        <w:rPr>
          <w:rFonts w:ascii="Times New Roman" w:hAnsi="Times New Roman"/>
          <w:color w:val="000000"/>
          <w:sz w:val="28"/>
          <w:szCs w:val="28"/>
        </w:rPr>
        <w:t>виктимологического</w:t>
      </w:r>
      <w:proofErr w:type="spellEnd"/>
      <w:r w:rsidRPr="00BC575F">
        <w:rPr>
          <w:rFonts w:ascii="Times New Roman" w:hAnsi="Times New Roman"/>
          <w:color w:val="000000"/>
          <w:sz w:val="28"/>
          <w:szCs w:val="28"/>
        </w:rPr>
        <w:t xml:space="preserve"> анализа установлено, что из 24 зарегистрированных преступлений по линии ПК, по 7 преступлениям, предусмотренным ст. 222 УК Республики Беларусь, подозреваемыми лицами являются граждане в возрасте до 20 лет</w:t>
      </w:r>
      <w:r w:rsidR="00976069" w:rsidRPr="00BC575F">
        <w:rPr>
          <w:rFonts w:ascii="Times New Roman" w:hAnsi="Times New Roman"/>
          <w:color w:val="000000"/>
          <w:sz w:val="28"/>
          <w:szCs w:val="28"/>
        </w:rPr>
        <w:t>. По остальным 17 преступлениям</w:t>
      </w:r>
      <w:r w:rsidRPr="00BC575F">
        <w:rPr>
          <w:rFonts w:ascii="Times New Roman" w:hAnsi="Times New Roman"/>
          <w:color w:val="000000"/>
          <w:sz w:val="28"/>
          <w:szCs w:val="28"/>
        </w:rPr>
        <w:t xml:space="preserve"> потерпевшими лицами являютс</w:t>
      </w:r>
      <w:r w:rsidR="00976069" w:rsidRPr="00BC575F">
        <w:rPr>
          <w:rFonts w:ascii="Times New Roman" w:hAnsi="Times New Roman"/>
          <w:color w:val="000000"/>
          <w:sz w:val="28"/>
          <w:szCs w:val="28"/>
        </w:rPr>
        <w:t xml:space="preserve">я чаще всего граждане со средне </w:t>
      </w:r>
      <w:r w:rsidRPr="00BC575F">
        <w:rPr>
          <w:rFonts w:ascii="Times New Roman" w:hAnsi="Times New Roman"/>
          <w:color w:val="000000"/>
          <w:sz w:val="28"/>
          <w:szCs w:val="28"/>
        </w:rPr>
        <w:t>специальным образованием</w:t>
      </w:r>
      <w:r w:rsidR="00976069" w:rsidRPr="00BC575F">
        <w:rPr>
          <w:rFonts w:ascii="Times New Roman" w:hAnsi="Times New Roman"/>
          <w:color w:val="000000"/>
          <w:sz w:val="28"/>
          <w:szCs w:val="28"/>
        </w:rPr>
        <w:t>,</w:t>
      </w:r>
      <w:r w:rsidRPr="00BC575F">
        <w:rPr>
          <w:rFonts w:ascii="Times New Roman" w:hAnsi="Times New Roman"/>
          <w:color w:val="000000"/>
          <w:sz w:val="28"/>
          <w:szCs w:val="28"/>
        </w:rPr>
        <w:t xml:space="preserve"> 9 граждан в возрасте от 35 до 50</w:t>
      </w:r>
      <w:r w:rsidR="00976069" w:rsidRPr="00BC5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575F">
        <w:rPr>
          <w:rFonts w:ascii="Times New Roman" w:hAnsi="Times New Roman"/>
          <w:color w:val="000000"/>
          <w:sz w:val="28"/>
          <w:szCs w:val="28"/>
        </w:rPr>
        <w:t>лет, 4 гражданина имеющих высшее образование возраст от 30 до 35 лет, 2 пенсионера, 2 гражданина являющихся учащимися школ.</w:t>
      </w:r>
    </w:p>
    <w:p w:rsidR="007D220A" w:rsidRPr="00BC575F" w:rsidRDefault="007D220A" w:rsidP="00BC575F">
      <w:pPr>
        <w:pStyle w:val="2"/>
        <w:shd w:val="clear" w:color="auto" w:fill="auto"/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C575F">
        <w:rPr>
          <w:rFonts w:ascii="Times New Roman" w:hAnsi="Times New Roman"/>
          <w:color w:val="000000"/>
          <w:sz w:val="28"/>
          <w:szCs w:val="28"/>
        </w:rPr>
        <w:t xml:space="preserve">В ходе бесед с пострадавшими, было установлено, что все они были осведомлены о видах мошенничеств и </w:t>
      </w:r>
      <w:proofErr w:type="spellStart"/>
      <w:r w:rsidRPr="00BC575F">
        <w:rPr>
          <w:rFonts w:ascii="Times New Roman" w:hAnsi="Times New Roman"/>
          <w:color w:val="000000"/>
          <w:sz w:val="28"/>
          <w:szCs w:val="28"/>
        </w:rPr>
        <w:t>киберпреступлений</w:t>
      </w:r>
      <w:proofErr w:type="spellEnd"/>
      <w:r w:rsidRPr="00BC575F">
        <w:rPr>
          <w:rFonts w:ascii="Times New Roman" w:hAnsi="Times New Roman"/>
          <w:color w:val="000000"/>
          <w:sz w:val="28"/>
          <w:szCs w:val="28"/>
        </w:rPr>
        <w:t>, однако, по своей личной невнимательности и доверчивости</w:t>
      </w:r>
      <w:r w:rsidR="00292F7D" w:rsidRPr="00BC575F">
        <w:rPr>
          <w:rFonts w:ascii="Times New Roman" w:hAnsi="Times New Roman"/>
          <w:color w:val="000000"/>
          <w:sz w:val="28"/>
          <w:szCs w:val="28"/>
        </w:rPr>
        <w:t>,</w:t>
      </w:r>
      <w:r w:rsidRPr="00BC575F">
        <w:rPr>
          <w:rFonts w:ascii="Times New Roman" w:hAnsi="Times New Roman"/>
          <w:color w:val="000000"/>
          <w:sz w:val="28"/>
          <w:szCs w:val="28"/>
        </w:rPr>
        <w:t xml:space="preserve"> предоставляли злоумышленникам свои личные данные, либо самостоятельно переводили денежные средства. </w:t>
      </w:r>
    </w:p>
    <w:p w:rsidR="00292F7D" w:rsidRDefault="007D220A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5F">
        <w:rPr>
          <w:rFonts w:ascii="Times New Roman" w:hAnsi="Times New Roman" w:cs="Times New Roman"/>
          <w:sz w:val="28"/>
          <w:szCs w:val="28"/>
        </w:rPr>
        <w:t xml:space="preserve">В ходе анализа нераскрытых преступлений по ст. 209, ст. 212 УК Республики Беларусь, установлено, что в своей совокупности преступления, совершенные по ст.209, ст. 212 УК Республики Беларусь, носят характер совершения с использованием ИКТ, без упоминания личности преступника, в частности данные </w:t>
      </w:r>
      <w:proofErr w:type="gramStart"/>
      <w:r w:rsidRPr="00BC575F">
        <w:rPr>
          <w:rFonts w:ascii="Times New Roman" w:hAnsi="Times New Roman" w:cs="Times New Roman"/>
          <w:sz w:val="28"/>
          <w:szCs w:val="28"/>
        </w:rPr>
        <w:t>преступления</w:t>
      </w:r>
      <w:proofErr w:type="gramEnd"/>
      <w:r w:rsidRPr="00BC575F">
        <w:rPr>
          <w:rFonts w:ascii="Times New Roman" w:hAnsi="Times New Roman" w:cs="Times New Roman"/>
          <w:sz w:val="28"/>
          <w:szCs w:val="28"/>
        </w:rPr>
        <w:t xml:space="preserve"> совершаются за счет жителей Республики Беларусь, которые в свою очередь явились легитимными пользователями и не осознавали совершаемых ими действий. По данным преступлениям сотрудниками следственного комитета направляются запросы на получения всех возможных сведений о конечном движении денежных средств, с целью установления лица, совершившего преступление, однако</w:t>
      </w:r>
      <w:r w:rsidR="00292F7D" w:rsidRPr="00BC575F">
        <w:rPr>
          <w:rFonts w:ascii="Times New Roman" w:hAnsi="Times New Roman" w:cs="Times New Roman"/>
          <w:sz w:val="28"/>
          <w:szCs w:val="28"/>
        </w:rPr>
        <w:t>,</w:t>
      </w:r>
      <w:r w:rsidRPr="00BC575F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292F7D" w:rsidRPr="00BC575F">
        <w:rPr>
          <w:rFonts w:ascii="Times New Roman" w:hAnsi="Times New Roman" w:cs="Times New Roman"/>
          <w:sz w:val="28"/>
          <w:szCs w:val="28"/>
        </w:rPr>
        <w:t>,</w:t>
      </w:r>
      <w:r w:rsidRPr="00BC575F">
        <w:rPr>
          <w:rFonts w:ascii="Times New Roman" w:hAnsi="Times New Roman" w:cs="Times New Roman"/>
          <w:sz w:val="28"/>
          <w:szCs w:val="28"/>
        </w:rPr>
        <w:t xml:space="preserve"> конечном счетов вывода денежных средств являются иностранные счета, либо денежные</w:t>
      </w:r>
      <w:r w:rsidR="003626F6">
        <w:rPr>
          <w:rFonts w:ascii="Times New Roman" w:hAnsi="Times New Roman" w:cs="Times New Roman"/>
          <w:sz w:val="28"/>
          <w:szCs w:val="28"/>
        </w:rPr>
        <w:t xml:space="preserve"> средства обмениваются на </w:t>
      </w:r>
      <w:proofErr w:type="spellStart"/>
      <w:r w:rsidR="003626F6">
        <w:rPr>
          <w:rFonts w:ascii="Times New Roman" w:hAnsi="Times New Roman" w:cs="Times New Roman"/>
          <w:sz w:val="28"/>
          <w:szCs w:val="28"/>
        </w:rPr>
        <w:t>крипто</w:t>
      </w:r>
      <w:r w:rsidRPr="00BC575F">
        <w:rPr>
          <w:rFonts w:ascii="Times New Roman" w:hAnsi="Times New Roman" w:cs="Times New Roman"/>
          <w:sz w:val="28"/>
          <w:szCs w:val="28"/>
        </w:rPr>
        <w:t>валюту</w:t>
      </w:r>
      <w:proofErr w:type="spellEnd"/>
      <w:r w:rsidRPr="00BC57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BA0" w:rsidRDefault="00111BA0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BA0" w:rsidRPr="00111BA0" w:rsidRDefault="00111BA0" w:rsidP="00EE239E">
      <w:pPr>
        <w:spacing w:after="0" w:line="280" w:lineRule="exact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Главное управление идеологической работы и по делам молодежи Могилевского </w:t>
      </w:r>
      <w:r w:rsidR="00EE239E">
        <w:rPr>
          <w:rFonts w:ascii="Times New Roman" w:hAnsi="Times New Roman" w:cs="Times New Roman"/>
          <w:i/>
          <w:sz w:val="28"/>
          <w:szCs w:val="28"/>
        </w:rPr>
        <w:t>облисполкома, отдела идеологической работы и по делам молодежи Климовичского райисполкома</w:t>
      </w:r>
    </w:p>
    <w:p w:rsidR="001D2A9B" w:rsidRDefault="001D2A9B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A9B" w:rsidRPr="00BC575F" w:rsidRDefault="001D2A9B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20A" w:rsidRPr="00BC575F" w:rsidRDefault="007D220A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244E" w:rsidRPr="00BC575F" w:rsidRDefault="0009244E" w:rsidP="00BC57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244E" w:rsidRPr="00BC575F" w:rsidRDefault="0009244E" w:rsidP="00BC575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09244E" w:rsidRPr="00BC575F" w:rsidSect="006B17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90864"/>
    <w:multiLevelType w:val="hybridMultilevel"/>
    <w:tmpl w:val="EFF41CAE"/>
    <w:lvl w:ilvl="0" w:tplc="81342D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4A01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14C9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A295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BC8F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65F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ABA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748D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F23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6D645A"/>
    <w:multiLevelType w:val="hybridMultilevel"/>
    <w:tmpl w:val="50DED004"/>
    <w:lvl w:ilvl="0" w:tplc="04D01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F2152"/>
    <w:multiLevelType w:val="hybridMultilevel"/>
    <w:tmpl w:val="FF44778A"/>
    <w:lvl w:ilvl="0" w:tplc="04D01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960E3"/>
    <w:multiLevelType w:val="hybridMultilevel"/>
    <w:tmpl w:val="7084E112"/>
    <w:lvl w:ilvl="0" w:tplc="04D01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423F1"/>
    <w:multiLevelType w:val="hybridMultilevel"/>
    <w:tmpl w:val="3B267526"/>
    <w:lvl w:ilvl="0" w:tplc="04D01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41248"/>
    <w:multiLevelType w:val="hybridMultilevel"/>
    <w:tmpl w:val="F7D43C3E"/>
    <w:lvl w:ilvl="0" w:tplc="04D01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387723"/>
    <w:multiLevelType w:val="hybridMultilevel"/>
    <w:tmpl w:val="BBEE0B8A"/>
    <w:lvl w:ilvl="0" w:tplc="04D01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356C3"/>
    <w:multiLevelType w:val="hybridMultilevel"/>
    <w:tmpl w:val="5AB418A0"/>
    <w:lvl w:ilvl="0" w:tplc="04D01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9"/>
  </w:num>
  <w:num w:numId="5">
    <w:abstractNumId w:val="17"/>
  </w:num>
  <w:num w:numId="6">
    <w:abstractNumId w:val="12"/>
  </w:num>
  <w:num w:numId="7">
    <w:abstractNumId w:val="6"/>
  </w:num>
  <w:num w:numId="8">
    <w:abstractNumId w:val="11"/>
  </w:num>
  <w:num w:numId="9">
    <w:abstractNumId w:val="18"/>
  </w:num>
  <w:num w:numId="10">
    <w:abstractNumId w:val="0"/>
  </w:num>
  <w:num w:numId="11">
    <w:abstractNumId w:val="2"/>
  </w:num>
  <w:num w:numId="12">
    <w:abstractNumId w:val="20"/>
  </w:num>
  <w:num w:numId="13">
    <w:abstractNumId w:val="16"/>
  </w:num>
  <w:num w:numId="14">
    <w:abstractNumId w:val="3"/>
  </w:num>
  <w:num w:numId="15">
    <w:abstractNumId w:val="10"/>
  </w:num>
  <w:num w:numId="16">
    <w:abstractNumId w:val="13"/>
  </w:num>
  <w:num w:numId="17">
    <w:abstractNumId w:val="9"/>
  </w:num>
  <w:num w:numId="18">
    <w:abstractNumId w:val="14"/>
  </w:num>
  <w:num w:numId="19">
    <w:abstractNumId w:val="8"/>
  </w:num>
  <w:num w:numId="20">
    <w:abstractNumId w:val="5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07576"/>
    <w:rsid w:val="0003246C"/>
    <w:rsid w:val="000428AE"/>
    <w:rsid w:val="00067544"/>
    <w:rsid w:val="0009244E"/>
    <w:rsid w:val="000A2295"/>
    <w:rsid w:val="00111BA0"/>
    <w:rsid w:val="00174CA1"/>
    <w:rsid w:val="001B128B"/>
    <w:rsid w:val="001D2074"/>
    <w:rsid w:val="001D2A9B"/>
    <w:rsid w:val="001F1F42"/>
    <w:rsid w:val="00207D32"/>
    <w:rsid w:val="00247D24"/>
    <w:rsid w:val="002745B5"/>
    <w:rsid w:val="00292F7D"/>
    <w:rsid w:val="002B1429"/>
    <w:rsid w:val="002B428C"/>
    <w:rsid w:val="002F2C6C"/>
    <w:rsid w:val="003626F6"/>
    <w:rsid w:val="003716D8"/>
    <w:rsid w:val="00391499"/>
    <w:rsid w:val="003A6459"/>
    <w:rsid w:val="00444292"/>
    <w:rsid w:val="0045092E"/>
    <w:rsid w:val="004A153B"/>
    <w:rsid w:val="004A5EB9"/>
    <w:rsid w:val="004C1F36"/>
    <w:rsid w:val="004E7D50"/>
    <w:rsid w:val="00504C53"/>
    <w:rsid w:val="0050586E"/>
    <w:rsid w:val="00517E01"/>
    <w:rsid w:val="005922FF"/>
    <w:rsid w:val="005E7CFC"/>
    <w:rsid w:val="00623EB2"/>
    <w:rsid w:val="00626738"/>
    <w:rsid w:val="006A5C5F"/>
    <w:rsid w:val="006B12E7"/>
    <w:rsid w:val="006B1723"/>
    <w:rsid w:val="006C6637"/>
    <w:rsid w:val="006F0F25"/>
    <w:rsid w:val="00721785"/>
    <w:rsid w:val="00793D3F"/>
    <w:rsid w:val="007D220A"/>
    <w:rsid w:val="007F31D5"/>
    <w:rsid w:val="008E5A33"/>
    <w:rsid w:val="00965005"/>
    <w:rsid w:val="009652E5"/>
    <w:rsid w:val="00976069"/>
    <w:rsid w:val="009A259D"/>
    <w:rsid w:val="009A4D3E"/>
    <w:rsid w:val="009B1074"/>
    <w:rsid w:val="009B206C"/>
    <w:rsid w:val="009E0740"/>
    <w:rsid w:val="00AD6C4A"/>
    <w:rsid w:val="00B149F3"/>
    <w:rsid w:val="00B50EF3"/>
    <w:rsid w:val="00B603CA"/>
    <w:rsid w:val="00B63392"/>
    <w:rsid w:val="00BC575F"/>
    <w:rsid w:val="00C27D55"/>
    <w:rsid w:val="00C41D83"/>
    <w:rsid w:val="00C57F35"/>
    <w:rsid w:val="00CE4A24"/>
    <w:rsid w:val="00D235BC"/>
    <w:rsid w:val="00D2748D"/>
    <w:rsid w:val="00D45D4C"/>
    <w:rsid w:val="00D54168"/>
    <w:rsid w:val="00DB2C77"/>
    <w:rsid w:val="00DD74ED"/>
    <w:rsid w:val="00E22DEE"/>
    <w:rsid w:val="00E3266B"/>
    <w:rsid w:val="00E445A0"/>
    <w:rsid w:val="00E7467C"/>
    <w:rsid w:val="00EE239E"/>
    <w:rsid w:val="00F03D6D"/>
    <w:rsid w:val="00F07576"/>
    <w:rsid w:val="00F378CD"/>
    <w:rsid w:val="00F9420D"/>
    <w:rsid w:val="00FC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6C"/>
  </w:style>
  <w:style w:type="paragraph" w:styleId="1">
    <w:name w:val="heading 1"/>
    <w:basedOn w:val="a"/>
    <w:next w:val="a"/>
    <w:link w:val="10"/>
    <w:uiPriority w:val="9"/>
    <w:qFormat/>
    <w:rsid w:val="009B2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A4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D3E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7D220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D22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rsid w:val="007D220A"/>
    <w:pPr>
      <w:widowControl w:val="0"/>
      <w:shd w:val="clear" w:color="auto" w:fill="FFFFFF"/>
      <w:spacing w:after="60" w:line="322" w:lineRule="exact"/>
      <w:jc w:val="both"/>
    </w:pPr>
    <w:rPr>
      <w:rFonts w:ascii="Calibri" w:eastAsia="Calibri" w:hAnsi="Calibri" w:cs="Times New Roman"/>
      <w:sz w:val="27"/>
      <w:szCs w:val="27"/>
    </w:rPr>
  </w:style>
  <w:style w:type="character" w:styleId="a7">
    <w:name w:val="Hyperlink"/>
    <w:rsid w:val="007D220A"/>
    <w:rPr>
      <w:color w:val="0563C1"/>
      <w:u w:val="single"/>
    </w:rPr>
  </w:style>
  <w:style w:type="table" w:customStyle="1" w:styleId="11">
    <w:name w:val="Сетка таблицы1"/>
    <w:basedOn w:val="a1"/>
    <w:next w:val="a8"/>
    <w:uiPriority w:val="39"/>
    <w:rsid w:val="006A5C5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6A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A5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5C5F"/>
  </w:style>
  <w:style w:type="paragraph" w:styleId="ab">
    <w:name w:val="footer"/>
    <w:basedOn w:val="a"/>
    <w:link w:val="ac"/>
    <w:uiPriority w:val="99"/>
    <w:unhideWhenUsed/>
    <w:rsid w:val="006A5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5C5F"/>
  </w:style>
  <w:style w:type="paragraph" w:styleId="ad">
    <w:name w:val="List Paragraph"/>
    <w:basedOn w:val="a"/>
    <w:uiPriority w:val="34"/>
    <w:qFormat/>
    <w:rsid w:val="006A5C5F"/>
    <w:pPr>
      <w:spacing w:after="160" w:line="259" w:lineRule="auto"/>
      <w:ind w:left="720"/>
      <w:contextualSpacing/>
    </w:pPr>
  </w:style>
  <w:style w:type="paragraph" w:customStyle="1" w:styleId="newncpi">
    <w:name w:val="newncpi"/>
    <w:basedOn w:val="a"/>
    <w:uiPriority w:val="99"/>
    <w:rsid w:val="00623E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373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CF187D78EE423A7FA407AD47E0A5D73E6CCC4EFF81A768AA8847A1778E110CA9136D59297337C7C47DF18EB9B07O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AB885-29B5-4CE8-AC2B-F2B9AF49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29</Pages>
  <Words>12915</Words>
  <Characters>73617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N. Sakovich</dc:creator>
  <cp:lastModifiedBy>Пользователь</cp:lastModifiedBy>
  <cp:revision>15</cp:revision>
  <cp:lastPrinted>2024-10-02T06:59:00Z</cp:lastPrinted>
  <dcterms:created xsi:type="dcterms:W3CDTF">2024-10-02T11:04:00Z</dcterms:created>
  <dcterms:modified xsi:type="dcterms:W3CDTF">2024-10-15T09:41:00Z</dcterms:modified>
</cp:coreProperties>
</file>