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A26" w:rsidRDefault="00B71A26" w:rsidP="00B71A26">
      <w:pPr>
        <w:rPr>
          <w:i/>
          <w:sz w:val="30"/>
          <w:szCs w:val="30"/>
          <w:lang w:val="be-BY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115570</wp:posOffset>
            </wp:positionV>
            <wp:extent cx="612140" cy="6121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1A26" w:rsidRDefault="00B71A26" w:rsidP="00B71A26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031"/>
        <w:gridCol w:w="964"/>
        <w:gridCol w:w="4139"/>
      </w:tblGrid>
      <w:tr w:rsidR="00B71A26" w:rsidTr="002E67DC">
        <w:trPr>
          <w:trHeight w:val="964"/>
        </w:trPr>
        <w:tc>
          <w:tcPr>
            <w:tcW w:w="4031" w:type="dxa"/>
            <w:vAlign w:val="center"/>
            <w:hideMark/>
          </w:tcPr>
          <w:p w:rsidR="00B71A26" w:rsidRDefault="00B71A26" w:rsidP="002E67DC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КЛІМАВІЦКІ РАЁННЫ </w:t>
            </w:r>
          </w:p>
          <w:p w:rsidR="00B71A26" w:rsidRDefault="00B71A26" w:rsidP="002E67DC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САВЕТ ДЭПУТАТАЎ</w:t>
            </w:r>
          </w:p>
        </w:tc>
        <w:tc>
          <w:tcPr>
            <w:tcW w:w="964" w:type="dxa"/>
            <w:vAlign w:val="center"/>
          </w:tcPr>
          <w:p w:rsidR="00B71A26" w:rsidRDefault="00B71A26" w:rsidP="002E67DC">
            <w:pPr>
              <w:jc w:val="center"/>
            </w:pPr>
          </w:p>
        </w:tc>
        <w:tc>
          <w:tcPr>
            <w:tcW w:w="4139" w:type="dxa"/>
            <w:vAlign w:val="center"/>
            <w:hideMark/>
          </w:tcPr>
          <w:p w:rsidR="00B71A26" w:rsidRDefault="00B71A26" w:rsidP="002E67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КЛИМОВИЧСКИЙ РАЙОННЫЙ  </w:t>
            </w:r>
          </w:p>
          <w:p w:rsidR="00B71A26" w:rsidRDefault="00B71A26" w:rsidP="002E67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СОВЕТ ДЕПУТАТОВ</w:t>
            </w:r>
          </w:p>
        </w:tc>
      </w:tr>
      <w:tr w:rsidR="00B71A26" w:rsidTr="002E67DC">
        <w:trPr>
          <w:trHeight w:val="680"/>
        </w:trPr>
        <w:tc>
          <w:tcPr>
            <w:tcW w:w="4031" w:type="dxa"/>
            <w:vAlign w:val="center"/>
            <w:hideMark/>
          </w:tcPr>
          <w:p w:rsidR="00B71A26" w:rsidRDefault="00CE0AE1" w:rsidP="002E67DC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РОДНЕНС</w:t>
            </w:r>
            <w:r w:rsidR="00B71A26">
              <w:rPr>
                <w:b/>
                <w:sz w:val="20"/>
                <w:lang w:val="be-BY"/>
              </w:rPr>
              <w:t>КІ СЕЛЬСКІ</w:t>
            </w:r>
          </w:p>
          <w:p w:rsidR="00B71A26" w:rsidRDefault="00B71A26" w:rsidP="002E67DC">
            <w:pPr>
              <w:jc w:val="center"/>
            </w:pPr>
            <w:r>
              <w:rPr>
                <w:b/>
                <w:sz w:val="20"/>
                <w:lang w:val="be-BY"/>
              </w:rPr>
              <w:t>САВЕТ ДЭПУТАТАЎ</w:t>
            </w:r>
          </w:p>
        </w:tc>
        <w:tc>
          <w:tcPr>
            <w:tcW w:w="964" w:type="dxa"/>
            <w:vAlign w:val="center"/>
          </w:tcPr>
          <w:p w:rsidR="00B71A26" w:rsidRDefault="00B71A26" w:rsidP="002E67DC">
            <w:pPr>
              <w:jc w:val="center"/>
            </w:pPr>
          </w:p>
        </w:tc>
        <w:tc>
          <w:tcPr>
            <w:tcW w:w="4139" w:type="dxa"/>
            <w:vAlign w:val="center"/>
            <w:hideMark/>
          </w:tcPr>
          <w:p w:rsidR="00B71A26" w:rsidRDefault="00D91C05" w:rsidP="002E67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РОДНЕН</w:t>
            </w:r>
            <w:r w:rsidR="00B71A26">
              <w:rPr>
                <w:b/>
                <w:sz w:val="20"/>
              </w:rPr>
              <w:t xml:space="preserve">СКИЙ СЕЛЬСКИЙ </w:t>
            </w:r>
          </w:p>
          <w:p w:rsidR="00B71A26" w:rsidRDefault="00B71A26" w:rsidP="002E67DC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СОВЕТ ДЕПУТАТОВ</w:t>
            </w:r>
          </w:p>
        </w:tc>
      </w:tr>
      <w:tr w:rsidR="00B71A26" w:rsidTr="002E67DC">
        <w:trPr>
          <w:trHeight w:val="454"/>
        </w:trPr>
        <w:tc>
          <w:tcPr>
            <w:tcW w:w="4031" w:type="dxa"/>
            <w:hideMark/>
          </w:tcPr>
          <w:p w:rsidR="00B71A26" w:rsidRDefault="00B71A26" w:rsidP="002E67DC">
            <w:pPr>
              <w:jc w:val="center"/>
            </w:pPr>
            <w:r>
              <w:rPr>
                <w:b/>
                <w:sz w:val="32"/>
                <w:szCs w:val="32"/>
                <w:lang w:val="be-BY"/>
              </w:rPr>
              <w:t>РАШЭННЕ</w:t>
            </w:r>
          </w:p>
        </w:tc>
        <w:tc>
          <w:tcPr>
            <w:tcW w:w="964" w:type="dxa"/>
          </w:tcPr>
          <w:p w:rsidR="00B71A26" w:rsidRDefault="00B71A26" w:rsidP="002E67DC"/>
        </w:tc>
        <w:tc>
          <w:tcPr>
            <w:tcW w:w="4139" w:type="dxa"/>
            <w:hideMark/>
          </w:tcPr>
          <w:p w:rsidR="00B71A26" w:rsidRDefault="00B71A26" w:rsidP="002E67DC">
            <w:pPr>
              <w:jc w:val="center"/>
            </w:pPr>
            <w:r>
              <w:rPr>
                <w:b/>
                <w:sz w:val="32"/>
                <w:szCs w:val="32"/>
              </w:rPr>
              <w:t>РЕШЕНИЕ</w:t>
            </w:r>
          </w:p>
        </w:tc>
      </w:tr>
      <w:tr w:rsidR="00B71A26" w:rsidTr="002E67DC">
        <w:trPr>
          <w:trHeight w:val="340"/>
        </w:trPr>
        <w:tc>
          <w:tcPr>
            <w:tcW w:w="4031" w:type="dxa"/>
            <w:hideMark/>
          </w:tcPr>
          <w:p w:rsidR="00B71A26" w:rsidRPr="00B71A26" w:rsidRDefault="00B71A26" w:rsidP="00330B5B">
            <w:pPr>
              <w:shd w:val="clear" w:color="auto" w:fill="FFFFFF"/>
              <w:tabs>
                <w:tab w:val="left" w:leader="underscore" w:pos="4586"/>
              </w:tabs>
              <w:jc w:val="center"/>
              <w:rPr>
                <w:rFonts w:eastAsia="SimSun"/>
                <w:color w:val="000000"/>
                <w:sz w:val="30"/>
                <w:szCs w:val="30"/>
                <w:lang w:val="be-BY"/>
              </w:rPr>
            </w:pPr>
            <w:r w:rsidRPr="00B71A26">
              <w:rPr>
                <w:rFonts w:eastAsia="SimSun"/>
                <w:color w:val="000000"/>
                <w:sz w:val="30"/>
                <w:szCs w:val="30"/>
                <w:lang w:val="be-BY"/>
              </w:rPr>
              <w:t xml:space="preserve">  </w:t>
            </w:r>
            <w:r w:rsidR="002750A0">
              <w:rPr>
                <w:rFonts w:eastAsia="SimSun"/>
                <w:color w:val="000000"/>
                <w:sz w:val="30"/>
                <w:szCs w:val="30"/>
                <w:lang w:val="en-US"/>
              </w:rPr>
              <w:t>31</w:t>
            </w:r>
            <w:r w:rsidRPr="00B71A26">
              <w:rPr>
                <w:rFonts w:eastAsia="SimSun"/>
                <w:color w:val="000000"/>
                <w:sz w:val="30"/>
                <w:szCs w:val="30"/>
                <w:lang w:val="be-BY"/>
              </w:rPr>
              <w:t xml:space="preserve"> декабря 202</w:t>
            </w:r>
            <w:r w:rsidR="00330B5B">
              <w:rPr>
                <w:rFonts w:eastAsia="SimSun"/>
                <w:color w:val="000000"/>
                <w:sz w:val="30"/>
                <w:szCs w:val="30"/>
                <w:lang w:val="be-BY"/>
              </w:rPr>
              <w:t>5</w:t>
            </w:r>
            <w:r w:rsidRPr="00B71A26">
              <w:rPr>
                <w:rFonts w:eastAsia="SimSun"/>
                <w:color w:val="000000"/>
                <w:sz w:val="30"/>
                <w:szCs w:val="30"/>
                <w:lang w:val="be-BY"/>
              </w:rPr>
              <w:t xml:space="preserve"> г. № </w:t>
            </w:r>
            <w:r w:rsidR="007C2896">
              <w:rPr>
                <w:rFonts w:eastAsia="SimSun"/>
                <w:color w:val="000000"/>
                <w:sz w:val="30"/>
                <w:szCs w:val="30"/>
                <w:lang w:val="en-US"/>
              </w:rPr>
              <w:t>1</w:t>
            </w:r>
            <w:r w:rsidR="007C2896">
              <w:rPr>
                <w:rFonts w:eastAsia="SimSun"/>
                <w:color w:val="000000"/>
                <w:sz w:val="30"/>
                <w:szCs w:val="30"/>
              </w:rPr>
              <w:t>6</w:t>
            </w:r>
            <w:r w:rsidR="004B654E">
              <w:rPr>
                <w:rFonts w:eastAsia="SimSun"/>
                <w:color w:val="000000"/>
                <w:sz w:val="30"/>
                <w:szCs w:val="30"/>
                <w:lang w:val="be-BY"/>
              </w:rPr>
              <w:t>-</w:t>
            </w:r>
            <w:r w:rsidR="009D0874">
              <w:rPr>
                <w:rFonts w:eastAsia="SimSun"/>
                <w:color w:val="000000"/>
                <w:sz w:val="30"/>
                <w:szCs w:val="30"/>
                <w:lang w:val="be-BY"/>
              </w:rPr>
              <w:t>1</w:t>
            </w:r>
          </w:p>
        </w:tc>
        <w:tc>
          <w:tcPr>
            <w:tcW w:w="964" w:type="dxa"/>
          </w:tcPr>
          <w:p w:rsidR="00B71A26" w:rsidRDefault="00B71A26" w:rsidP="002E67DC"/>
        </w:tc>
        <w:tc>
          <w:tcPr>
            <w:tcW w:w="4139" w:type="dxa"/>
          </w:tcPr>
          <w:p w:rsidR="00B71A26" w:rsidRDefault="00B71A26" w:rsidP="002E67DC">
            <w:pPr>
              <w:jc w:val="center"/>
            </w:pPr>
          </w:p>
        </w:tc>
      </w:tr>
      <w:tr w:rsidR="00B71A26" w:rsidTr="002E67DC">
        <w:trPr>
          <w:trHeight w:val="340"/>
        </w:trPr>
        <w:tc>
          <w:tcPr>
            <w:tcW w:w="4031" w:type="dxa"/>
          </w:tcPr>
          <w:p w:rsidR="00B71A26" w:rsidRDefault="00B71A26" w:rsidP="002E67DC">
            <w:pPr>
              <w:jc w:val="center"/>
              <w:rPr>
                <w:sz w:val="30"/>
                <w:szCs w:val="30"/>
                <w:u w:val="single"/>
              </w:rPr>
            </w:pPr>
          </w:p>
        </w:tc>
        <w:tc>
          <w:tcPr>
            <w:tcW w:w="964" w:type="dxa"/>
          </w:tcPr>
          <w:p w:rsidR="00B71A26" w:rsidRDefault="00B71A26" w:rsidP="002E67DC"/>
        </w:tc>
        <w:tc>
          <w:tcPr>
            <w:tcW w:w="4139" w:type="dxa"/>
          </w:tcPr>
          <w:p w:rsidR="00B71A26" w:rsidRDefault="00B71A26" w:rsidP="002E67DC"/>
        </w:tc>
      </w:tr>
      <w:tr w:rsidR="00B71A26" w:rsidTr="002E67DC">
        <w:trPr>
          <w:trHeight w:val="340"/>
        </w:trPr>
        <w:tc>
          <w:tcPr>
            <w:tcW w:w="4031" w:type="dxa"/>
            <w:hideMark/>
          </w:tcPr>
          <w:p w:rsidR="00B71A26" w:rsidRDefault="00B71A26" w:rsidP="002E67DC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агр. </w:t>
            </w:r>
            <w:r w:rsidR="00CE0AE1">
              <w:rPr>
                <w:sz w:val="16"/>
                <w:szCs w:val="16"/>
                <w:lang w:val="be-BY"/>
              </w:rPr>
              <w:t xml:space="preserve">Родня </w:t>
            </w:r>
          </w:p>
        </w:tc>
        <w:tc>
          <w:tcPr>
            <w:tcW w:w="964" w:type="dxa"/>
          </w:tcPr>
          <w:p w:rsidR="00B71A26" w:rsidRDefault="00B71A26" w:rsidP="002E67DC"/>
        </w:tc>
        <w:tc>
          <w:tcPr>
            <w:tcW w:w="4139" w:type="dxa"/>
            <w:hideMark/>
          </w:tcPr>
          <w:p w:rsidR="00B71A26" w:rsidRDefault="00B71A26" w:rsidP="002E67DC">
            <w:pPr>
              <w:jc w:val="center"/>
            </w:pPr>
            <w:r>
              <w:rPr>
                <w:sz w:val="16"/>
                <w:szCs w:val="16"/>
                <w:lang w:val="be-BY"/>
              </w:rPr>
              <w:t>агр.</w:t>
            </w:r>
            <w:r w:rsidR="00CE0AE1">
              <w:rPr>
                <w:sz w:val="16"/>
                <w:szCs w:val="16"/>
                <w:lang w:val="be-BY"/>
              </w:rPr>
              <w:t>Родня</w:t>
            </w:r>
          </w:p>
        </w:tc>
      </w:tr>
    </w:tbl>
    <w:p w:rsidR="00AB70C2" w:rsidRDefault="00AB70C2" w:rsidP="001C27FE">
      <w:pPr>
        <w:jc w:val="both"/>
        <w:rPr>
          <w:sz w:val="30"/>
          <w:szCs w:val="30"/>
        </w:rPr>
      </w:pPr>
    </w:p>
    <w:p w:rsidR="00725058" w:rsidRDefault="00725058" w:rsidP="001C27FE">
      <w:pPr>
        <w:jc w:val="both"/>
        <w:rPr>
          <w:sz w:val="30"/>
          <w:szCs w:val="30"/>
        </w:rPr>
      </w:pPr>
    </w:p>
    <w:p w:rsidR="001C27FE" w:rsidRDefault="001C27FE" w:rsidP="001C27FE">
      <w:pPr>
        <w:jc w:val="both"/>
        <w:rPr>
          <w:sz w:val="30"/>
          <w:szCs w:val="30"/>
        </w:rPr>
      </w:pPr>
      <w:r w:rsidRPr="00EF278F">
        <w:rPr>
          <w:sz w:val="30"/>
          <w:szCs w:val="30"/>
        </w:rPr>
        <w:t xml:space="preserve">О бюджете </w:t>
      </w:r>
      <w:r>
        <w:rPr>
          <w:sz w:val="30"/>
          <w:szCs w:val="30"/>
        </w:rPr>
        <w:t xml:space="preserve">сельсовета </w:t>
      </w:r>
      <w:r w:rsidRPr="00EF278F">
        <w:rPr>
          <w:sz w:val="30"/>
          <w:szCs w:val="30"/>
        </w:rPr>
        <w:t>на 202</w:t>
      </w:r>
      <w:r w:rsidR="002750A0" w:rsidRPr="002750A0">
        <w:rPr>
          <w:sz w:val="30"/>
          <w:szCs w:val="30"/>
        </w:rPr>
        <w:t>6</w:t>
      </w:r>
      <w:r w:rsidRPr="00EF278F">
        <w:rPr>
          <w:sz w:val="30"/>
          <w:szCs w:val="30"/>
        </w:rPr>
        <w:t xml:space="preserve"> год</w:t>
      </w:r>
    </w:p>
    <w:p w:rsidR="001C27FE" w:rsidRDefault="001C27FE" w:rsidP="001C27FE">
      <w:pPr>
        <w:jc w:val="both"/>
        <w:rPr>
          <w:sz w:val="30"/>
          <w:szCs w:val="30"/>
        </w:rPr>
      </w:pPr>
    </w:p>
    <w:p w:rsidR="00725058" w:rsidRDefault="00725058" w:rsidP="001C27FE">
      <w:pPr>
        <w:jc w:val="both"/>
        <w:rPr>
          <w:sz w:val="30"/>
          <w:szCs w:val="30"/>
        </w:rPr>
      </w:pPr>
    </w:p>
    <w:p w:rsidR="001C27FE" w:rsidRDefault="001C27FE" w:rsidP="001C27FE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На основании пункта 3 статьи 100 Бюджетного кодекса Республики Беларусь, подпункта 1.2 статьи 17 Закона Республики Беларусь от 4 января 2010 года № 108-З «О местном управлении и самоуправле</w:t>
      </w:r>
      <w:r w:rsidR="00CE0AE1">
        <w:rPr>
          <w:sz w:val="30"/>
          <w:szCs w:val="30"/>
        </w:rPr>
        <w:t xml:space="preserve">нии в Республике Беларусь» </w:t>
      </w:r>
      <w:proofErr w:type="spellStart"/>
      <w:r w:rsidR="00CE0AE1">
        <w:rPr>
          <w:sz w:val="30"/>
          <w:szCs w:val="30"/>
        </w:rPr>
        <w:t>Роднен</w:t>
      </w:r>
      <w:r>
        <w:rPr>
          <w:sz w:val="30"/>
          <w:szCs w:val="30"/>
        </w:rPr>
        <w:t>ский</w:t>
      </w:r>
      <w:proofErr w:type="spellEnd"/>
      <w:r>
        <w:rPr>
          <w:sz w:val="30"/>
          <w:szCs w:val="30"/>
        </w:rPr>
        <w:t xml:space="preserve"> сельский Совет депутатов РЕШИЛ:</w:t>
      </w:r>
    </w:p>
    <w:p w:rsidR="001C27FE" w:rsidRPr="00B71A26" w:rsidRDefault="00B71A26" w:rsidP="00B71A2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1C27FE" w:rsidRPr="00B71A26">
        <w:rPr>
          <w:sz w:val="30"/>
          <w:szCs w:val="30"/>
        </w:rPr>
        <w:t xml:space="preserve">Утвердить </w:t>
      </w:r>
      <w:r w:rsidR="00725058">
        <w:rPr>
          <w:sz w:val="30"/>
          <w:szCs w:val="30"/>
        </w:rPr>
        <w:t>бюджет сельского Совета (далее -</w:t>
      </w:r>
      <w:r w:rsidR="001C27FE" w:rsidRPr="00B71A26">
        <w:rPr>
          <w:sz w:val="30"/>
          <w:szCs w:val="30"/>
        </w:rPr>
        <w:t xml:space="preserve"> сельсовет) на 202</w:t>
      </w:r>
      <w:r w:rsidR="002750A0" w:rsidRPr="002750A0">
        <w:rPr>
          <w:sz w:val="30"/>
          <w:szCs w:val="30"/>
        </w:rPr>
        <w:t>6</w:t>
      </w:r>
      <w:r w:rsidR="001C27FE" w:rsidRPr="00B71A26">
        <w:rPr>
          <w:sz w:val="30"/>
          <w:szCs w:val="30"/>
        </w:rPr>
        <w:t xml:space="preserve"> год по расходам в сумме </w:t>
      </w:r>
      <w:r w:rsidR="007C2896">
        <w:rPr>
          <w:sz w:val="30"/>
          <w:szCs w:val="30"/>
        </w:rPr>
        <w:t>207 636</w:t>
      </w:r>
      <w:r w:rsidR="00A0131F">
        <w:rPr>
          <w:sz w:val="30"/>
          <w:szCs w:val="30"/>
        </w:rPr>
        <w:t>,00 белорусского</w:t>
      </w:r>
      <w:r w:rsidR="0080612A">
        <w:rPr>
          <w:sz w:val="30"/>
          <w:szCs w:val="30"/>
        </w:rPr>
        <w:t xml:space="preserve"> рубля</w:t>
      </w:r>
      <w:r w:rsidR="00725058">
        <w:rPr>
          <w:sz w:val="30"/>
          <w:szCs w:val="30"/>
        </w:rPr>
        <w:t xml:space="preserve"> (далее -</w:t>
      </w:r>
      <w:r w:rsidR="001C27FE" w:rsidRPr="00B71A26">
        <w:rPr>
          <w:sz w:val="30"/>
          <w:szCs w:val="30"/>
        </w:rPr>
        <w:t xml:space="preserve"> рубль) исходя из прогнозируемого объема доходов в сумме </w:t>
      </w:r>
      <w:r w:rsidR="007C2896">
        <w:rPr>
          <w:sz w:val="30"/>
          <w:szCs w:val="30"/>
        </w:rPr>
        <w:t>207 636</w:t>
      </w:r>
      <w:r w:rsidR="007C2896" w:rsidRPr="00B71A26">
        <w:rPr>
          <w:sz w:val="30"/>
          <w:szCs w:val="30"/>
        </w:rPr>
        <w:t xml:space="preserve">,00 </w:t>
      </w:r>
      <w:r w:rsidR="0080612A">
        <w:rPr>
          <w:sz w:val="30"/>
          <w:szCs w:val="30"/>
        </w:rPr>
        <w:t>рубля</w:t>
      </w:r>
      <w:r w:rsidR="001C27FE" w:rsidRPr="00B71A26">
        <w:rPr>
          <w:sz w:val="30"/>
          <w:szCs w:val="30"/>
        </w:rPr>
        <w:t>.</w:t>
      </w:r>
    </w:p>
    <w:p w:rsidR="001C27FE" w:rsidRPr="00B71A26" w:rsidRDefault="001C27FE" w:rsidP="00B71A26">
      <w:pPr>
        <w:ind w:firstLine="709"/>
        <w:jc w:val="both"/>
        <w:rPr>
          <w:sz w:val="30"/>
          <w:szCs w:val="30"/>
        </w:rPr>
      </w:pPr>
      <w:r w:rsidRPr="00B71A26">
        <w:rPr>
          <w:sz w:val="30"/>
          <w:szCs w:val="30"/>
        </w:rPr>
        <w:t>Установить предельный размер дефицита бюджета сельсовета на 202</w:t>
      </w:r>
      <w:r w:rsidR="007C2896">
        <w:rPr>
          <w:sz w:val="30"/>
          <w:szCs w:val="30"/>
        </w:rPr>
        <w:t>6</w:t>
      </w:r>
      <w:r w:rsidRPr="00B71A26">
        <w:rPr>
          <w:sz w:val="30"/>
          <w:szCs w:val="30"/>
        </w:rPr>
        <w:t xml:space="preserve"> год в сумме </w:t>
      </w:r>
      <w:r w:rsidR="0080612A">
        <w:rPr>
          <w:sz w:val="30"/>
          <w:szCs w:val="30"/>
        </w:rPr>
        <w:t>0 (ноль)</w:t>
      </w:r>
      <w:r w:rsidR="004E38B1">
        <w:rPr>
          <w:sz w:val="30"/>
          <w:szCs w:val="30"/>
        </w:rPr>
        <w:t xml:space="preserve"> </w:t>
      </w:r>
      <w:r w:rsidRPr="00B71A26">
        <w:rPr>
          <w:sz w:val="30"/>
          <w:szCs w:val="30"/>
        </w:rPr>
        <w:t>рубл</w:t>
      </w:r>
      <w:r w:rsidR="00C35B79">
        <w:rPr>
          <w:sz w:val="30"/>
          <w:szCs w:val="30"/>
        </w:rPr>
        <w:t>ей</w:t>
      </w:r>
      <w:r w:rsidR="004E38B1">
        <w:rPr>
          <w:sz w:val="30"/>
          <w:szCs w:val="30"/>
        </w:rPr>
        <w:t xml:space="preserve"> </w:t>
      </w:r>
      <w:r w:rsidR="00622C6B">
        <w:rPr>
          <w:sz w:val="30"/>
          <w:szCs w:val="30"/>
        </w:rPr>
        <w:t>согласно приложению 1.</w:t>
      </w:r>
    </w:p>
    <w:p w:rsidR="001C27FE" w:rsidRPr="00B71A26" w:rsidRDefault="005B1186" w:rsidP="00B71A2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B71A26">
        <w:rPr>
          <w:sz w:val="30"/>
          <w:szCs w:val="30"/>
        </w:rPr>
        <w:t>.</w:t>
      </w:r>
      <w:r w:rsidR="001C27FE" w:rsidRPr="00B71A26">
        <w:rPr>
          <w:sz w:val="30"/>
          <w:szCs w:val="30"/>
        </w:rPr>
        <w:t>Установить на 202</w:t>
      </w:r>
      <w:r w:rsidR="002750A0" w:rsidRPr="002750A0">
        <w:rPr>
          <w:sz w:val="30"/>
          <w:szCs w:val="30"/>
        </w:rPr>
        <w:t>6</w:t>
      </w:r>
      <w:r w:rsidR="001C27FE" w:rsidRPr="00B71A26">
        <w:rPr>
          <w:sz w:val="30"/>
          <w:szCs w:val="30"/>
        </w:rPr>
        <w:t xml:space="preserve"> год:</w:t>
      </w:r>
    </w:p>
    <w:p w:rsidR="001C27FE" w:rsidRPr="00B71A26" w:rsidRDefault="001C27FE" w:rsidP="00B71A26">
      <w:pPr>
        <w:ind w:firstLine="709"/>
        <w:jc w:val="both"/>
        <w:rPr>
          <w:sz w:val="30"/>
          <w:szCs w:val="30"/>
        </w:rPr>
      </w:pPr>
      <w:r w:rsidRPr="00B71A26">
        <w:rPr>
          <w:sz w:val="30"/>
          <w:szCs w:val="30"/>
        </w:rPr>
        <w:t xml:space="preserve">доходы бюджета сельсовета в сумме </w:t>
      </w:r>
      <w:r w:rsidR="007C2896">
        <w:rPr>
          <w:sz w:val="30"/>
          <w:szCs w:val="30"/>
        </w:rPr>
        <w:t xml:space="preserve">207 636,00 </w:t>
      </w:r>
      <w:r w:rsidR="0080612A">
        <w:rPr>
          <w:sz w:val="30"/>
          <w:szCs w:val="30"/>
        </w:rPr>
        <w:t>рубля</w:t>
      </w:r>
      <w:r w:rsidRPr="00B71A26">
        <w:rPr>
          <w:sz w:val="30"/>
          <w:szCs w:val="30"/>
        </w:rPr>
        <w:t xml:space="preserve"> согласно приложению </w:t>
      </w:r>
      <w:r w:rsidR="00622C6B">
        <w:rPr>
          <w:sz w:val="30"/>
          <w:szCs w:val="30"/>
        </w:rPr>
        <w:t>2</w:t>
      </w:r>
      <w:r w:rsidRPr="00B71A26">
        <w:rPr>
          <w:sz w:val="30"/>
          <w:szCs w:val="30"/>
        </w:rPr>
        <w:t>;</w:t>
      </w:r>
    </w:p>
    <w:p w:rsidR="001C27FE" w:rsidRPr="00B71A26" w:rsidRDefault="001C27FE" w:rsidP="00B71A26">
      <w:pPr>
        <w:ind w:firstLine="709"/>
        <w:jc w:val="both"/>
        <w:rPr>
          <w:sz w:val="30"/>
          <w:szCs w:val="30"/>
        </w:rPr>
      </w:pPr>
      <w:r w:rsidRPr="00B71A26">
        <w:rPr>
          <w:sz w:val="30"/>
          <w:szCs w:val="30"/>
        </w:rPr>
        <w:t xml:space="preserve">расходы бюджета сельсовета в сумме </w:t>
      </w:r>
      <w:r w:rsidR="007C2896">
        <w:rPr>
          <w:sz w:val="30"/>
          <w:szCs w:val="30"/>
        </w:rPr>
        <w:t xml:space="preserve">207 636,00 </w:t>
      </w:r>
      <w:r w:rsidR="0080612A">
        <w:rPr>
          <w:sz w:val="30"/>
          <w:szCs w:val="30"/>
        </w:rPr>
        <w:t>рубля</w:t>
      </w:r>
      <w:r w:rsidRPr="00B71A26">
        <w:rPr>
          <w:sz w:val="30"/>
          <w:szCs w:val="30"/>
        </w:rPr>
        <w:t xml:space="preserve"> по функциональной классификации расходов бюджета по разделам, подразделам и видам согласно приложению </w:t>
      </w:r>
      <w:r w:rsidR="00622C6B">
        <w:rPr>
          <w:sz w:val="30"/>
          <w:szCs w:val="30"/>
        </w:rPr>
        <w:t>3</w:t>
      </w:r>
      <w:r w:rsidRPr="00B71A26">
        <w:rPr>
          <w:sz w:val="30"/>
          <w:szCs w:val="30"/>
        </w:rPr>
        <w:t>;</w:t>
      </w:r>
    </w:p>
    <w:p w:rsidR="001C27FE" w:rsidRDefault="00D91C05" w:rsidP="00B71A2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распределение бюджетных назначений в соответствии с </w:t>
      </w:r>
      <w:r w:rsidR="001C27FE">
        <w:rPr>
          <w:sz w:val="30"/>
          <w:szCs w:val="30"/>
        </w:rPr>
        <w:t xml:space="preserve">ведомственной классификацией расходов бюджета сельсовета и функциональной классификацией </w:t>
      </w:r>
      <w:r w:rsidR="001C27FE" w:rsidRPr="00B30859">
        <w:rPr>
          <w:sz w:val="30"/>
          <w:szCs w:val="30"/>
        </w:rPr>
        <w:t xml:space="preserve">расходов бюджета согласно приложению </w:t>
      </w:r>
      <w:r w:rsidR="00622C6B">
        <w:rPr>
          <w:sz w:val="30"/>
          <w:szCs w:val="30"/>
        </w:rPr>
        <w:t>4</w:t>
      </w:r>
      <w:r w:rsidR="001C27FE" w:rsidRPr="00B30859">
        <w:rPr>
          <w:sz w:val="30"/>
          <w:szCs w:val="30"/>
        </w:rPr>
        <w:t>;</w:t>
      </w:r>
    </w:p>
    <w:p w:rsidR="001C27FE" w:rsidRPr="00B71A26" w:rsidRDefault="005B1186" w:rsidP="00B71A2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B71A26">
        <w:rPr>
          <w:sz w:val="30"/>
          <w:szCs w:val="30"/>
        </w:rPr>
        <w:t>.</w:t>
      </w:r>
      <w:r w:rsidR="001C27FE" w:rsidRPr="00B71A26">
        <w:rPr>
          <w:sz w:val="30"/>
          <w:szCs w:val="30"/>
        </w:rPr>
        <w:t>Установить размер оборотной кассовой наличности по бюджету сельсовет</w:t>
      </w:r>
      <w:r w:rsidR="00B71A26">
        <w:rPr>
          <w:sz w:val="30"/>
          <w:szCs w:val="30"/>
        </w:rPr>
        <w:t>а на 1 января 202</w:t>
      </w:r>
      <w:r w:rsidR="002750A0" w:rsidRPr="002750A0">
        <w:rPr>
          <w:sz w:val="30"/>
          <w:szCs w:val="30"/>
        </w:rPr>
        <w:t>7</w:t>
      </w:r>
      <w:r w:rsidR="007D73E1">
        <w:rPr>
          <w:sz w:val="30"/>
          <w:szCs w:val="30"/>
        </w:rPr>
        <w:t xml:space="preserve"> года в сумме </w:t>
      </w:r>
      <w:r w:rsidR="007C2896">
        <w:rPr>
          <w:sz w:val="30"/>
          <w:szCs w:val="30"/>
        </w:rPr>
        <w:t>2 403</w:t>
      </w:r>
      <w:r w:rsidR="00942129" w:rsidRPr="00B71A26">
        <w:rPr>
          <w:sz w:val="30"/>
          <w:szCs w:val="30"/>
        </w:rPr>
        <w:t xml:space="preserve">,00 </w:t>
      </w:r>
      <w:r w:rsidR="0080612A">
        <w:rPr>
          <w:sz w:val="30"/>
          <w:szCs w:val="30"/>
        </w:rPr>
        <w:t>рубля</w:t>
      </w:r>
      <w:r w:rsidR="001C27FE" w:rsidRPr="00B71A26">
        <w:rPr>
          <w:sz w:val="30"/>
          <w:szCs w:val="30"/>
        </w:rPr>
        <w:t>.</w:t>
      </w:r>
    </w:p>
    <w:p w:rsidR="001C27FE" w:rsidRPr="00B71A26" w:rsidRDefault="005B1186" w:rsidP="00B71A2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B71A26">
        <w:rPr>
          <w:sz w:val="30"/>
          <w:szCs w:val="30"/>
        </w:rPr>
        <w:t>.</w:t>
      </w:r>
      <w:r w:rsidR="001C27FE" w:rsidRPr="00B71A26">
        <w:rPr>
          <w:sz w:val="30"/>
          <w:szCs w:val="30"/>
        </w:rPr>
        <w:t>Создать в 202</w:t>
      </w:r>
      <w:r w:rsidR="002750A0" w:rsidRPr="002750A0">
        <w:rPr>
          <w:sz w:val="30"/>
          <w:szCs w:val="30"/>
        </w:rPr>
        <w:t>6</w:t>
      </w:r>
      <w:r w:rsidR="001C27FE" w:rsidRPr="00B71A26">
        <w:rPr>
          <w:sz w:val="30"/>
          <w:szCs w:val="30"/>
        </w:rPr>
        <w:t xml:space="preserve"> году в расходной части бюджета сельсовета резервный фонд </w:t>
      </w:r>
      <w:proofErr w:type="spellStart"/>
      <w:r w:rsidR="00CE0AE1">
        <w:rPr>
          <w:sz w:val="30"/>
          <w:szCs w:val="30"/>
        </w:rPr>
        <w:t>Роднен</w:t>
      </w:r>
      <w:r w:rsidR="001C27FE" w:rsidRPr="00B71A26">
        <w:rPr>
          <w:sz w:val="30"/>
          <w:szCs w:val="30"/>
        </w:rPr>
        <w:t>ского</w:t>
      </w:r>
      <w:proofErr w:type="spellEnd"/>
      <w:r w:rsidR="001C27FE" w:rsidRPr="00B71A26">
        <w:rPr>
          <w:sz w:val="30"/>
          <w:szCs w:val="30"/>
        </w:rPr>
        <w:t xml:space="preserve"> сельского исполнительного </w:t>
      </w:r>
      <w:r w:rsidR="00B71A26" w:rsidRPr="00B71A26">
        <w:rPr>
          <w:sz w:val="30"/>
          <w:szCs w:val="30"/>
        </w:rPr>
        <w:t>комитета и</w:t>
      </w:r>
      <w:r w:rsidR="001C27FE" w:rsidRPr="00B71A26">
        <w:rPr>
          <w:sz w:val="30"/>
          <w:szCs w:val="30"/>
        </w:rPr>
        <w:t xml:space="preserve"> установить его в размере </w:t>
      </w:r>
      <w:r w:rsidR="00BD6D98">
        <w:rPr>
          <w:sz w:val="30"/>
          <w:szCs w:val="30"/>
        </w:rPr>
        <w:t xml:space="preserve">1 </w:t>
      </w:r>
      <w:r w:rsidR="007C2896">
        <w:rPr>
          <w:sz w:val="30"/>
          <w:szCs w:val="30"/>
        </w:rPr>
        <w:t>900</w:t>
      </w:r>
      <w:r w:rsidR="0080612A">
        <w:rPr>
          <w:sz w:val="30"/>
          <w:szCs w:val="30"/>
        </w:rPr>
        <w:t>,00 рубля</w:t>
      </w:r>
      <w:r w:rsidR="001C27FE" w:rsidRPr="00B71A26">
        <w:rPr>
          <w:sz w:val="30"/>
          <w:szCs w:val="30"/>
        </w:rPr>
        <w:t>.</w:t>
      </w:r>
    </w:p>
    <w:p w:rsidR="001C27FE" w:rsidRPr="00B71A26" w:rsidRDefault="005B1186" w:rsidP="00B71A2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B71A26">
        <w:rPr>
          <w:sz w:val="30"/>
          <w:szCs w:val="30"/>
        </w:rPr>
        <w:t>.</w:t>
      </w:r>
      <w:r w:rsidR="001C27FE" w:rsidRPr="00B71A26">
        <w:rPr>
          <w:sz w:val="30"/>
          <w:szCs w:val="30"/>
        </w:rPr>
        <w:t>Сельскому исполнительному комитету принять меры, необходимые для исполнения настоящего решения.</w:t>
      </w:r>
    </w:p>
    <w:p w:rsidR="00CE0AE1" w:rsidRDefault="005B1186" w:rsidP="00D2330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6</w:t>
      </w:r>
      <w:r w:rsidR="00B71A26">
        <w:rPr>
          <w:sz w:val="30"/>
          <w:szCs w:val="30"/>
        </w:rPr>
        <w:t>.</w:t>
      </w:r>
      <w:r w:rsidR="001C27FE" w:rsidRPr="00B71A26">
        <w:rPr>
          <w:sz w:val="30"/>
          <w:szCs w:val="30"/>
        </w:rPr>
        <w:t>Настоящее решение вступает в силу с 1 января 202</w:t>
      </w:r>
      <w:r w:rsidR="002750A0" w:rsidRPr="002750A0">
        <w:rPr>
          <w:sz w:val="30"/>
          <w:szCs w:val="30"/>
        </w:rPr>
        <w:t>6</w:t>
      </w:r>
      <w:r w:rsidR="001C27FE" w:rsidRPr="00B71A26">
        <w:rPr>
          <w:sz w:val="30"/>
          <w:szCs w:val="30"/>
        </w:rPr>
        <w:t xml:space="preserve"> года.</w:t>
      </w:r>
    </w:p>
    <w:p w:rsidR="00725058" w:rsidRDefault="00725058" w:rsidP="00D2330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725058" w:rsidRDefault="00725058" w:rsidP="00D2330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1C27FE" w:rsidRDefault="00CE0AE1" w:rsidP="003306AE">
      <w:pPr>
        <w:tabs>
          <w:tab w:val="left" w:pos="6521"/>
          <w:tab w:val="left" w:pos="6804"/>
        </w:tabs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1C27FE" w:rsidRPr="00B71A26">
        <w:rPr>
          <w:sz w:val="30"/>
          <w:szCs w:val="30"/>
        </w:rPr>
        <w:t>редседател</w:t>
      </w:r>
      <w:r>
        <w:rPr>
          <w:sz w:val="30"/>
          <w:szCs w:val="30"/>
        </w:rPr>
        <w:t>ь</w:t>
      </w:r>
      <w:r w:rsidR="001C27FE" w:rsidRPr="00B71A26">
        <w:rPr>
          <w:sz w:val="30"/>
          <w:szCs w:val="30"/>
        </w:rPr>
        <w:t xml:space="preserve"> </w:t>
      </w:r>
      <w:r w:rsidR="003306AE">
        <w:rPr>
          <w:sz w:val="30"/>
          <w:szCs w:val="30"/>
        </w:rPr>
        <w:t xml:space="preserve">                                                                   </w:t>
      </w:r>
      <w:proofErr w:type="spellStart"/>
      <w:r>
        <w:rPr>
          <w:sz w:val="30"/>
          <w:szCs w:val="30"/>
        </w:rPr>
        <w:t>С.Ф.Салобуто</w:t>
      </w:r>
      <w:proofErr w:type="spellEnd"/>
      <w:r>
        <w:rPr>
          <w:sz w:val="30"/>
          <w:szCs w:val="30"/>
        </w:rPr>
        <w:t xml:space="preserve"> </w:t>
      </w: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Pr="00B71A26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C27FE" w:rsidRDefault="001C27FE" w:rsidP="003A28DA">
      <w:pPr>
        <w:rPr>
          <w:sz w:val="28"/>
          <w:szCs w:val="28"/>
        </w:rPr>
      </w:pPr>
    </w:p>
    <w:p w:rsidR="003306AE" w:rsidRDefault="003306AE" w:rsidP="003A28DA">
      <w:pPr>
        <w:rPr>
          <w:sz w:val="28"/>
          <w:szCs w:val="28"/>
        </w:rPr>
      </w:pPr>
    </w:p>
    <w:p w:rsidR="00D23309" w:rsidRDefault="00D23309" w:rsidP="003A28DA">
      <w:pPr>
        <w:rPr>
          <w:sz w:val="28"/>
          <w:szCs w:val="28"/>
        </w:rPr>
      </w:pPr>
    </w:p>
    <w:p w:rsidR="00D23309" w:rsidRDefault="00D23309" w:rsidP="003A28DA">
      <w:pPr>
        <w:rPr>
          <w:sz w:val="28"/>
          <w:szCs w:val="28"/>
        </w:rPr>
      </w:pPr>
    </w:p>
    <w:p w:rsidR="00D23309" w:rsidRDefault="00D23309" w:rsidP="003A28DA">
      <w:pPr>
        <w:rPr>
          <w:sz w:val="28"/>
          <w:szCs w:val="28"/>
        </w:rPr>
      </w:pPr>
    </w:p>
    <w:p w:rsidR="00D23309" w:rsidRDefault="00D23309" w:rsidP="003A28DA">
      <w:pPr>
        <w:rPr>
          <w:sz w:val="28"/>
          <w:szCs w:val="28"/>
        </w:rPr>
      </w:pPr>
    </w:p>
    <w:p w:rsidR="00D23309" w:rsidRDefault="00D23309" w:rsidP="003A28DA">
      <w:pPr>
        <w:rPr>
          <w:sz w:val="28"/>
          <w:szCs w:val="28"/>
        </w:rPr>
      </w:pPr>
    </w:p>
    <w:p w:rsidR="00D23309" w:rsidRDefault="00D23309" w:rsidP="003A28DA">
      <w:pPr>
        <w:rPr>
          <w:sz w:val="28"/>
          <w:szCs w:val="28"/>
        </w:rPr>
      </w:pPr>
    </w:p>
    <w:p w:rsidR="0058277B" w:rsidRDefault="0058277B" w:rsidP="0080332B">
      <w:pPr>
        <w:jc w:val="both"/>
        <w:rPr>
          <w:sz w:val="30"/>
          <w:szCs w:val="30"/>
        </w:rPr>
      </w:pPr>
    </w:p>
    <w:p w:rsidR="00180612" w:rsidRPr="004E38B1" w:rsidRDefault="00180612" w:rsidP="00180612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</w:t>
      </w:r>
      <w:r w:rsidRPr="004E38B1">
        <w:rPr>
          <w:bCs/>
          <w:iCs/>
          <w:sz w:val="30"/>
          <w:szCs w:val="30"/>
        </w:rPr>
        <w:t xml:space="preserve">Приложение </w:t>
      </w:r>
      <w:r w:rsidRPr="004E38B1">
        <w:rPr>
          <w:rFonts w:cs="Calibri"/>
          <w:sz w:val="30"/>
          <w:szCs w:val="30"/>
        </w:rPr>
        <w:t>1</w:t>
      </w:r>
      <w:r w:rsidRPr="004E38B1">
        <w:rPr>
          <w:bCs/>
          <w:iCs/>
          <w:sz w:val="30"/>
          <w:szCs w:val="30"/>
        </w:rPr>
        <w:t xml:space="preserve">                                                                                             </w:t>
      </w:r>
    </w:p>
    <w:p w:rsidR="00180612" w:rsidRPr="004E38B1" w:rsidRDefault="00180612" w:rsidP="00180612">
      <w:pPr>
        <w:spacing w:line="280" w:lineRule="exact"/>
        <w:jc w:val="center"/>
        <w:rPr>
          <w:bCs/>
          <w:iCs/>
          <w:sz w:val="30"/>
          <w:szCs w:val="30"/>
        </w:rPr>
      </w:pPr>
      <w:r w:rsidRPr="004E38B1">
        <w:rPr>
          <w:bCs/>
          <w:iCs/>
          <w:sz w:val="30"/>
          <w:szCs w:val="30"/>
        </w:rPr>
        <w:t xml:space="preserve">                               </w:t>
      </w:r>
      <w:r>
        <w:rPr>
          <w:bCs/>
          <w:iCs/>
          <w:sz w:val="30"/>
          <w:szCs w:val="30"/>
        </w:rPr>
        <w:t xml:space="preserve">       </w:t>
      </w:r>
      <w:r w:rsidRPr="004E38B1">
        <w:rPr>
          <w:bCs/>
          <w:iCs/>
          <w:sz w:val="30"/>
          <w:szCs w:val="30"/>
        </w:rPr>
        <w:t xml:space="preserve">   к решению </w:t>
      </w:r>
    </w:p>
    <w:p w:rsidR="00180612" w:rsidRPr="004E38B1" w:rsidRDefault="00180612" w:rsidP="00180612">
      <w:pPr>
        <w:spacing w:line="280" w:lineRule="exact"/>
        <w:ind w:left="317"/>
        <w:rPr>
          <w:bCs/>
          <w:iCs/>
          <w:sz w:val="30"/>
          <w:szCs w:val="30"/>
        </w:rPr>
      </w:pPr>
      <w:r w:rsidRPr="004E38B1">
        <w:rPr>
          <w:sz w:val="30"/>
          <w:szCs w:val="30"/>
        </w:rPr>
        <w:t xml:space="preserve">                                                                 </w:t>
      </w:r>
      <w:r>
        <w:rPr>
          <w:sz w:val="30"/>
          <w:szCs w:val="30"/>
        </w:rPr>
        <w:t xml:space="preserve">    </w:t>
      </w:r>
      <w:r w:rsidRPr="004E38B1">
        <w:rPr>
          <w:sz w:val="30"/>
          <w:szCs w:val="30"/>
        </w:rPr>
        <w:t xml:space="preserve">  </w:t>
      </w:r>
      <w:proofErr w:type="spellStart"/>
      <w:r w:rsidR="007C2896">
        <w:rPr>
          <w:sz w:val="30"/>
          <w:szCs w:val="30"/>
        </w:rPr>
        <w:t>Родненского</w:t>
      </w:r>
      <w:proofErr w:type="spellEnd"/>
      <w:r w:rsidRPr="004E38B1">
        <w:rPr>
          <w:bCs/>
          <w:iCs/>
          <w:sz w:val="30"/>
          <w:szCs w:val="30"/>
        </w:rPr>
        <w:t xml:space="preserve"> сельского </w:t>
      </w:r>
    </w:p>
    <w:p w:rsidR="00180612" w:rsidRPr="004E38B1" w:rsidRDefault="007C2896" w:rsidP="00180612">
      <w:pPr>
        <w:spacing w:line="280" w:lineRule="exact"/>
        <w:ind w:left="5670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С</w:t>
      </w:r>
      <w:r w:rsidR="00180612" w:rsidRPr="004E38B1">
        <w:rPr>
          <w:bCs/>
          <w:iCs/>
          <w:sz w:val="30"/>
          <w:szCs w:val="30"/>
        </w:rPr>
        <w:t xml:space="preserve">овета депутатов </w:t>
      </w:r>
      <w:proofErr w:type="gramStart"/>
      <w:r w:rsidR="00180612" w:rsidRPr="004E38B1">
        <w:rPr>
          <w:bCs/>
          <w:iCs/>
          <w:sz w:val="30"/>
          <w:szCs w:val="30"/>
        </w:rPr>
        <w:t>от</w:t>
      </w:r>
      <w:proofErr w:type="gramEnd"/>
    </w:p>
    <w:p w:rsidR="00180612" w:rsidRPr="004E38B1" w:rsidRDefault="00180612" w:rsidP="00180612">
      <w:pPr>
        <w:spacing w:line="280" w:lineRule="exact"/>
        <w:ind w:left="5670"/>
        <w:rPr>
          <w:bCs/>
          <w:iCs/>
          <w:sz w:val="30"/>
          <w:szCs w:val="30"/>
        </w:rPr>
      </w:pPr>
      <w:r>
        <w:rPr>
          <w:sz w:val="30"/>
          <w:szCs w:val="30"/>
        </w:rPr>
        <w:t>31</w:t>
      </w:r>
      <w:r w:rsidRPr="004E38B1">
        <w:rPr>
          <w:sz w:val="30"/>
          <w:szCs w:val="30"/>
        </w:rPr>
        <w:t>.12.202</w:t>
      </w:r>
      <w:r>
        <w:rPr>
          <w:sz w:val="30"/>
          <w:szCs w:val="30"/>
        </w:rPr>
        <w:t>5</w:t>
      </w:r>
      <w:r w:rsidRPr="004E38B1">
        <w:rPr>
          <w:sz w:val="30"/>
          <w:szCs w:val="30"/>
        </w:rPr>
        <w:t xml:space="preserve"> г. № </w:t>
      </w:r>
      <w:r w:rsidR="007C2896">
        <w:rPr>
          <w:sz w:val="30"/>
          <w:szCs w:val="30"/>
        </w:rPr>
        <w:t>16</w:t>
      </w:r>
      <w:r w:rsidRPr="004E38B1">
        <w:rPr>
          <w:sz w:val="30"/>
          <w:szCs w:val="30"/>
        </w:rPr>
        <w:t>-</w:t>
      </w:r>
      <w:r>
        <w:rPr>
          <w:sz w:val="30"/>
          <w:szCs w:val="30"/>
        </w:rPr>
        <w:t>1</w:t>
      </w:r>
      <w:r w:rsidRPr="004E38B1">
        <w:rPr>
          <w:bCs/>
          <w:iCs/>
          <w:sz w:val="30"/>
          <w:szCs w:val="30"/>
        </w:rPr>
        <w:t xml:space="preserve"> </w:t>
      </w:r>
    </w:p>
    <w:p w:rsidR="00180612" w:rsidRPr="004E38B1" w:rsidRDefault="00180612" w:rsidP="00180612">
      <w:pPr>
        <w:tabs>
          <w:tab w:val="left" w:pos="6840"/>
        </w:tabs>
        <w:spacing w:line="280" w:lineRule="exact"/>
        <w:rPr>
          <w:rFonts w:eastAsia="Arial Unicode MS"/>
          <w:sz w:val="30"/>
          <w:szCs w:val="30"/>
        </w:rPr>
      </w:pPr>
      <w:r>
        <w:rPr>
          <w:rFonts w:eastAsia="Arial Unicode MS"/>
          <w:sz w:val="30"/>
          <w:szCs w:val="30"/>
        </w:rPr>
        <w:t xml:space="preserve">                                                                            </w:t>
      </w:r>
    </w:p>
    <w:p w:rsidR="00180612" w:rsidRPr="004E38B1" w:rsidRDefault="00180612" w:rsidP="00180612">
      <w:pPr>
        <w:tabs>
          <w:tab w:val="left" w:pos="6840"/>
        </w:tabs>
        <w:spacing w:line="280" w:lineRule="exact"/>
        <w:rPr>
          <w:rFonts w:eastAsia="Arial Unicode MS"/>
          <w:sz w:val="30"/>
          <w:szCs w:val="30"/>
        </w:rPr>
      </w:pPr>
    </w:p>
    <w:p w:rsidR="00180612" w:rsidRPr="004E38B1" w:rsidRDefault="00180612" w:rsidP="00180612">
      <w:pPr>
        <w:tabs>
          <w:tab w:val="left" w:pos="6096"/>
        </w:tabs>
        <w:autoSpaceDE w:val="0"/>
        <w:autoSpaceDN w:val="0"/>
        <w:spacing w:line="280" w:lineRule="exact"/>
        <w:rPr>
          <w:sz w:val="30"/>
          <w:szCs w:val="30"/>
        </w:rPr>
      </w:pPr>
      <w:r w:rsidRPr="004E38B1">
        <w:rPr>
          <w:sz w:val="30"/>
          <w:szCs w:val="30"/>
        </w:rPr>
        <w:t>ИСТОЧНИКИ</w:t>
      </w:r>
    </w:p>
    <w:p w:rsidR="00180612" w:rsidRPr="004E38B1" w:rsidRDefault="00180612" w:rsidP="00180612">
      <w:pPr>
        <w:tabs>
          <w:tab w:val="left" w:pos="6096"/>
        </w:tabs>
        <w:autoSpaceDE w:val="0"/>
        <w:autoSpaceDN w:val="0"/>
        <w:spacing w:line="280" w:lineRule="exact"/>
        <w:rPr>
          <w:bCs/>
          <w:sz w:val="30"/>
          <w:szCs w:val="30"/>
        </w:rPr>
      </w:pPr>
      <w:r w:rsidRPr="004E38B1">
        <w:rPr>
          <w:sz w:val="30"/>
          <w:szCs w:val="30"/>
        </w:rPr>
        <w:t>ф</w:t>
      </w:r>
      <w:r w:rsidRPr="004E38B1">
        <w:rPr>
          <w:bCs/>
          <w:sz w:val="30"/>
          <w:szCs w:val="30"/>
        </w:rPr>
        <w:t>инансирования дефицита</w:t>
      </w:r>
    </w:p>
    <w:p w:rsidR="00180612" w:rsidRPr="004E38B1" w:rsidRDefault="00180612" w:rsidP="00180612">
      <w:pPr>
        <w:tabs>
          <w:tab w:val="left" w:pos="6096"/>
        </w:tabs>
        <w:autoSpaceDE w:val="0"/>
        <w:autoSpaceDN w:val="0"/>
        <w:spacing w:line="280" w:lineRule="exact"/>
        <w:rPr>
          <w:sz w:val="30"/>
          <w:szCs w:val="30"/>
        </w:rPr>
      </w:pPr>
      <w:r w:rsidRPr="004E38B1">
        <w:rPr>
          <w:bCs/>
          <w:sz w:val="30"/>
          <w:szCs w:val="30"/>
        </w:rPr>
        <w:t>бюджета сельсовета</w:t>
      </w:r>
    </w:p>
    <w:p w:rsidR="00180612" w:rsidRPr="004E38B1" w:rsidRDefault="00180612" w:rsidP="00180612">
      <w:pPr>
        <w:jc w:val="center"/>
        <w:rPr>
          <w:sz w:val="30"/>
          <w:szCs w:val="30"/>
        </w:rPr>
      </w:pPr>
      <w:r w:rsidRPr="004E38B1">
        <w:rPr>
          <w:sz w:val="30"/>
          <w:szCs w:val="30"/>
        </w:rPr>
        <w:t xml:space="preserve">                                                                                                 (рублей)</w:t>
      </w:r>
    </w:p>
    <w:tbl>
      <w:tblPr>
        <w:tblW w:w="9328" w:type="dxa"/>
        <w:tblLayout w:type="fixed"/>
        <w:tblLook w:val="04A0"/>
      </w:tblPr>
      <w:tblGrid>
        <w:gridCol w:w="4282"/>
        <w:gridCol w:w="680"/>
        <w:gridCol w:w="709"/>
        <w:gridCol w:w="708"/>
        <w:gridCol w:w="709"/>
        <w:gridCol w:w="2240"/>
      </w:tblGrid>
      <w:tr w:rsidR="00180612" w:rsidRPr="004E38B1" w:rsidTr="00CE0AE1">
        <w:trPr>
          <w:trHeight w:val="1038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12" w:rsidRPr="004E38B1" w:rsidRDefault="00180612" w:rsidP="00CE0AE1">
            <w:pPr>
              <w:jc w:val="center"/>
              <w:rPr>
                <w:color w:val="000000"/>
                <w:sz w:val="26"/>
                <w:szCs w:val="26"/>
              </w:rPr>
            </w:pPr>
            <w:r w:rsidRPr="004E38B1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12" w:rsidRPr="004E38B1" w:rsidRDefault="00180612" w:rsidP="00CE0AE1">
            <w:pPr>
              <w:jc w:val="center"/>
              <w:rPr>
                <w:color w:val="000000"/>
                <w:sz w:val="26"/>
                <w:szCs w:val="26"/>
              </w:rPr>
            </w:pPr>
            <w:r w:rsidRPr="004E38B1">
              <w:rPr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12" w:rsidRPr="004E38B1" w:rsidRDefault="00180612" w:rsidP="00CE0AE1">
            <w:pPr>
              <w:jc w:val="center"/>
              <w:rPr>
                <w:color w:val="000000"/>
                <w:sz w:val="26"/>
                <w:szCs w:val="26"/>
              </w:rPr>
            </w:pPr>
            <w:r w:rsidRPr="004E38B1">
              <w:rPr>
                <w:color w:val="000000"/>
                <w:sz w:val="26"/>
                <w:szCs w:val="26"/>
              </w:rPr>
              <w:t>Источник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12" w:rsidRPr="004E38B1" w:rsidRDefault="00180612" w:rsidP="00CE0AE1">
            <w:pPr>
              <w:jc w:val="center"/>
              <w:rPr>
                <w:color w:val="000000"/>
                <w:sz w:val="26"/>
                <w:szCs w:val="26"/>
              </w:rPr>
            </w:pPr>
            <w:r w:rsidRPr="004E38B1">
              <w:rPr>
                <w:color w:val="000000"/>
                <w:sz w:val="26"/>
                <w:szCs w:val="26"/>
              </w:rPr>
              <w:t>Тип источника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12" w:rsidRPr="004E38B1" w:rsidRDefault="00180612" w:rsidP="00CE0AE1">
            <w:pPr>
              <w:jc w:val="center"/>
              <w:rPr>
                <w:color w:val="000000"/>
                <w:sz w:val="26"/>
                <w:szCs w:val="26"/>
              </w:rPr>
            </w:pPr>
            <w:r w:rsidRPr="004E38B1">
              <w:rPr>
                <w:color w:val="000000"/>
                <w:sz w:val="26"/>
                <w:szCs w:val="26"/>
              </w:rPr>
              <w:t>Детализация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12" w:rsidRPr="004E38B1" w:rsidRDefault="00180612" w:rsidP="00CE0AE1">
            <w:pPr>
              <w:jc w:val="center"/>
              <w:rPr>
                <w:color w:val="000000"/>
                <w:sz w:val="26"/>
                <w:szCs w:val="26"/>
              </w:rPr>
            </w:pPr>
            <w:r w:rsidRPr="004E38B1">
              <w:rPr>
                <w:color w:val="000000"/>
                <w:sz w:val="26"/>
                <w:szCs w:val="26"/>
              </w:rPr>
              <w:t>Сумма</w:t>
            </w:r>
          </w:p>
        </w:tc>
      </w:tr>
      <w:tr w:rsidR="00180612" w:rsidRPr="004E38B1" w:rsidTr="00CE0AE1">
        <w:trPr>
          <w:trHeight w:val="34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iCs/>
                <w:sz w:val="26"/>
                <w:szCs w:val="26"/>
              </w:rPr>
            </w:pPr>
            <w:r w:rsidRPr="004E38B1">
              <w:rPr>
                <w:iCs/>
                <w:sz w:val="26"/>
                <w:szCs w:val="26"/>
              </w:rPr>
              <w:t>6</w:t>
            </w:r>
          </w:p>
        </w:tc>
      </w:tr>
      <w:tr w:rsidR="00180612" w:rsidRPr="004E38B1" w:rsidTr="00CE0AE1">
        <w:trPr>
          <w:trHeight w:val="313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612" w:rsidRPr="004E38B1" w:rsidRDefault="00180612" w:rsidP="00CE0AE1">
            <w:pPr>
              <w:spacing w:line="280" w:lineRule="exact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ОБЩЕЕ ФИНАНСИРОВАНИЕ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612" w:rsidRPr="004E38B1" w:rsidRDefault="00180612" w:rsidP="00CE0AE1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0,00</w:t>
            </w:r>
          </w:p>
        </w:tc>
      </w:tr>
      <w:tr w:rsidR="00180612" w:rsidRPr="004E38B1" w:rsidTr="00CE0AE1">
        <w:trPr>
          <w:trHeight w:val="51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612" w:rsidRPr="004E38B1" w:rsidRDefault="00180612" w:rsidP="00CE0AE1">
            <w:pPr>
              <w:spacing w:line="280" w:lineRule="exact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612" w:rsidRPr="004E38B1" w:rsidRDefault="00180612" w:rsidP="00CE0AE1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0,00</w:t>
            </w:r>
          </w:p>
        </w:tc>
      </w:tr>
      <w:tr w:rsidR="00180612" w:rsidRPr="004E38B1" w:rsidTr="00CE0AE1">
        <w:trPr>
          <w:trHeight w:val="31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612" w:rsidRPr="004E38B1" w:rsidRDefault="00180612" w:rsidP="00CE0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</w:t>
            </w:r>
            <w:r w:rsidRPr="004E38B1">
              <w:rPr>
                <w:sz w:val="26"/>
                <w:szCs w:val="26"/>
                <w:lang w:val="en-US"/>
              </w:rPr>
              <w:t>0</w:t>
            </w:r>
            <w:r w:rsidRPr="004E38B1">
              <w:rPr>
                <w:sz w:val="26"/>
                <w:szCs w:val="2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 w:rsidRPr="004E38B1">
              <w:rPr>
                <w:sz w:val="26"/>
                <w:szCs w:val="26"/>
              </w:rPr>
              <w:t>00</w:t>
            </w:r>
            <w:r w:rsidRPr="004E38B1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 w:rsidRPr="004E38B1">
              <w:rPr>
                <w:sz w:val="26"/>
                <w:szCs w:val="26"/>
              </w:rPr>
              <w:t>00</w:t>
            </w:r>
            <w:r w:rsidRPr="004E38B1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180612" w:rsidRPr="004E38B1" w:rsidTr="00CE0AE1">
        <w:trPr>
          <w:trHeight w:val="31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612" w:rsidRPr="004E38B1" w:rsidRDefault="00180612" w:rsidP="00CE0AE1">
            <w:pPr>
              <w:spacing w:line="280" w:lineRule="exact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612" w:rsidRPr="004E38B1" w:rsidRDefault="00180612" w:rsidP="00CE0AE1">
            <w:pPr>
              <w:ind w:right="-10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180612" w:rsidRPr="004E38B1" w:rsidTr="00CE0AE1">
        <w:trPr>
          <w:trHeight w:val="31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612" w:rsidRPr="004E38B1" w:rsidRDefault="00180612" w:rsidP="00CE0AE1">
            <w:pPr>
              <w:spacing w:line="280" w:lineRule="exact"/>
              <w:ind w:left="49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</w:tbl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180612" w:rsidRDefault="00180612" w:rsidP="00180612">
      <w:pPr>
        <w:tabs>
          <w:tab w:val="left" w:pos="5670"/>
        </w:tabs>
        <w:spacing w:line="280" w:lineRule="exact"/>
        <w:rPr>
          <w:sz w:val="30"/>
          <w:szCs w:val="30"/>
        </w:rPr>
      </w:pPr>
    </w:p>
    <w:p w:rsidR="00180612" w:rsidRDefault="00180612" w:rsidP="00180612">
      <w:pPr>
        <w:tabs>
          <w:tab w:val="left" w:pos="5670"/>
        </w:tabs>
        <w:spacing w:line="280" w:lineRule="exact"/>
        <w:rPr>
          <w:sz w:val="30"/>
          <w:szCs w:val="30"/>
        </w:rPr>
      </w:pPr>
    </w:p>
    <w:p w:rsidR="004E38B1" w:rsidRPr="004E38B1" w:rsidRDefault="0069782A" w:rsidP="00180612">
      <w:pPr>
        <w:tabs>
          <w:tab w:val="left" w:pos="5670"/>
        </w:tabs>
        <w:spacing w:line="280" w:lineRule="exact"/>
        <w:rPr>
          <w:bCs/>
          <w:iCs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</w:t>
      </w:r>
    </w:p>
    <w:p w:rsidR="0069782A" w:rsidRDefault="00AA66D5" w:rsidP="005B118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4E38B1">
        <w:rPr>
          <w:sz w:val="30"/>
          <w:szCs w:val="30"/>
        </w:rPr>
        <w:t xml:space="preserve">                                                                  </w:t>
      </w:r>
      <w:r w:rsidR="00622C6B">
        <w:rPr>
          <w:sz w:val="30"/>
          <w:szCs w:val="30"/>
        </w:rPr>
        <w:t xml:space="preserve">  </w:t>
      </w:r>
      <w:r w:rsidR="004E38B1">
        <w:rPr>
          <w:sz w:val="30"/>
          <w:szCs w:val="30"/>
        </w:rPr>
        <w:t xml:space="preserve">  </w:t>
      </w:r>
      <w:r w:rsidR="0069782A">
        <w:rPr>
          <w:sz w:val="30"/>
          <w:szCs w:val="30"/>
        </w:rPr>
        <w:t xml:space="preserve"> </w:t>
      </w:r>
      <w:r w:rsidR="00AB70C2">
        <w:rPr>
          <w:sz w:val="30"/>
          <w:szCs w:val="30"/>
        </w:rPr>
        <w:t xml:space="preserve">  </w:t>
      </w:r>
      <w:r w:rsidR="0069782A">
        <w:rPr>
          <w:sz w:val="30"/>
          <w:szCs w:val="30"/>
        </w:rPr>
        <w:t xml:space="preserve">Приложение </w:t>
      </w:r>
      <w:r w:rsidR="00622C6B">
        <w:rPr>
          <w:sz w:val="30"/>
          <w:szCs w:val="30"/>
        </w:rPr>
        <w:t>2</w:t>
      </w:r>
    </w:p>
    <w:p w:rsidR="00CA74BB" w:rsidRDefault="0069782A" w:rsidP="0080332B">
      <w:pPr>
        <w:ind w:left="552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 решению </w:t>
      </w:r>
    </w:p>
    <w:p w:rsidR="00CA74BB" w:rsidRDefault="007C2896" w:rsidP="0080332B">
      <w:pPr>
        <w:ind w:left="5529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Родненского</w:t>
      </w:r>
      <w:proofErr w:type="spellEnd"/>
      <w:r w:rsidR="0069782A">
        <w:rPr>
          <w:sz w:val="30"/>
          <w:szCs w:val="30"/>
        </w:rPr>
        <w:t xml:space="preserve"> сельского </w:t>
      </w:r>
    </w:p>
    <w:p w:rsidR="0080332B" w:rsidRDefault="0069782A" w:rsidP="0080332B">
      <w:pPr>
        <w:ind w:left="552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Совета депутатов </w:t>
      </w:r>
      <w:r w:rsidR="00BC14B8">
        <w:rPr>
          <w:sz w:val="30"/>
          <w:szCs w:val="30"/>
        </w:rPr>
        <w:t>от</w:t>
      </w:r>
    </w:p>
    <w:p w:rsidR="0069782A" w:rsidRPr="0080332B" w:rsidRDefault="002750A0" w:rsidP="001C27FE">
      <w:pPr>
        <w:ind w:left="5529"/>
        <w:jc w:val="both"/>
        <w:rPr>
          <w:sz w:val="30"/>
          <w:szCs w:val="30"/>
        </w:rPr>
      </w:pPr>
      <w:r>
        <w:rPr>
          <w:sz w:val="30"/>
          <w:szCs w:val="30"/>
        </w:rPr>
        <w:t>31</w:t>
      </w:r>
      <w:r w:rsidR="0069782A">
        <w:rPr>
          <w:sz w:val="30"/>
          <w:szCs w:val="30"/>
        </w:rPr>
        <w:t>.12.20</w:t>
      </w:r>
      <w:r w:rsidR="001C27FE">
        <w:rPr>
          <w:sz w:val="30"/>
          <w:szCs w:val="30"/>
        </w:rPr>
        <w:t>2</w:t>
      </w:r>
      <w:r>
        <w:rPr>
          <w:sz w:val="30"/>
          <w:szCs w:val="30"/>
        </w:rPr>
        <w:t>5</w:t>
      </w:r>
      <w:r w:rsidR="0069782A">
        <w:rPr>
          <w:sz w:val="30"/>
          <w:szCs w:val="30"/>
        </w:rPr>
        <w:t xml:space="preserve"> г. № </w:t>
      </w:r>
      <w:r>
        <w:rPr>
          <w:sz w:val="30"/>
          <w:szCs w:val="30"/>
        </w:rPr>
        <w:t>1</w:t>
      </w:r>
      <w:r w:rsidR="007C2896">
        <w:rPr>
          <w:sz w:val="30"/>
          <w:szCs w:val="30"/>
        </w:rPr>
        <w:t>6</w:t>
      </w:r>
      <w:r w:rsidR="00622C6B">
        <w:rPr>
          <w:sz w:val="30"/>
          <w:szCs w:val="30"/>
        </w:rPr>
        <w:t>-</w:t>
      </w:r>
      <w:r w:rsidR="009D0874">
        <w:rPr>
          <w:sz w:val="30"/>
          <w:szCs w:val="30"/>
        </w:rPr>
        <w:t>1</w:t>
      </w:r>
    </w:p>
    <w:p w:rsidR="0069782A" w:rsidRDefault="0069782A" w:rsidP="0069782A">
      <w:pPr>
        <w:rPr>
          <w:sz w:val="30"/>
          <w:szCs w:val="30"/>
        </w:rPr>
      </w:pPr>
    </w:p>
    <w:p w:rsidR="00CA74BB" w:rsidRDefault="00CA74BB" w:rsidP="0069782A">
      <w:pPr>
        <w:rPr>
          <w:sz w:val="30"/>
          <w:szCs w:val="30"/>
        </w:rPr>
      </w:pPr>
    </w:p>
    <w:p w:rsidR="00CA74BB" w:rsidRDefault="00CA74BB" w:rsidP="00CA74BB">
      <w:pPr>
        <w:rPr>
          <w:sz w:val="30"/>
          <w:szCs w:val="30"/>
        </w:rPr>
      </w:pPr>
      <w:r>
        <w:rPr>
          <w:sz w:val="30"/>
          <w:szCs w:val="30"/>
        </w:rPr>
        <w:t xml:space="preserve">ДОХОДЫ  бюджета сельсовета  </w:t>
      </w:r>
    </w:p>
    <w:p w:rsidR="00CA74BB" w:rsidRPr="00E46F5E" w:rsidRDefault="00CA74BB" w:rsidP="00CA74BB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</w:t>
      </w:r>
      <w:bookmarkStart w:id="0" w:name="_GoBack"/>
      <w:bookmarkEnd w:id="0"/>
      <w:r>
        <w:rPr>
          <w:sz w:val="30"/>
          <w:szCs w:val="30"/>
        </w:rPr>
        <w:t xml:space="preserve">                                                              (рублей)                                                             </w:t>
      </w:r>
    </w:p>
    <w:tbl>
      <w:tblPr>
        <w:tblW w:w="9720" w:type="dxa"/>
        <w:tblInd w:w="108" w:type="dxa"/>
        <w:tblLayout w:type="fixed"/>
        <w:tblLook w:val="04A0"/>
      </w:tblPr>
      <w:tblGrid>
        <w:gridCol w:w="4640"/>
        <w:gridCol w:w="400"/>
        <w:gridCol w:w="540"/>
        <w:gridCol w:w="540"/>
        <w:gridCol w:w="540"/>
        <w:gridCol w:w="606"/>
        <w:gridCol w:w="2454"/>
      </w:tblGrid>
      <w:tr w:rsidR="00CA74BB" w:rsidTr="001923DE">
        <w:trPr>
          <w:trHeight w:val="1774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bookmarkStart w:id="1" w:name="RANGE!B6:J28"/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  <w:bookmarkEnd w:id="1"/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Группа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Подгруппа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 налога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CA74BB" w:rsidRPr="00AA2896" w:rsidTr="001923DE">
        <w:trPr>
          <w:trHeight w:val="31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B" w:rsidRDefault="00CA74B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НАЛОГОВЫЕ ДОХОДЫ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Pr="00AA2896" w:rsidRDefault="00997DF1" w:rsidP="00330B5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204 916,00</w:t>
            </w:r>
          </w:p>
        </w:tc>
      </w:tr>
      <w:tr w:rsidR="00CA74BB" w:rsidTr="001923DE">
        <w:trPr>
          <w:trHeight w:val="27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Pr="00AA2896" w:rsidRDefault="00997DF1" w:rsidP="00330B5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197 275,00</w:t>
            </w:r>
          </w:p>
        </w:tc>
      </w:tr>
      <w:tr w:rsidR="00CA74BB" w:rsidTr="001923DE">
        <w:trPr>
          <w:trHeight w:val="54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Pr="00AA2896" w:rsidRDefault="00997DF1" w:rsidP="00330B5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197 275,00</w:t>
            </w:r>
          </w:p>
        </w:tc>
      </w:tr>
      <w:tr w:rsidR="00CA74BB" w:rsidTr="001923DE">
        <w:trPr>
          <w:trHeight w:val="25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Pr="00AA2896" w:rsidRDefault="00997DF1" w:rsidP="00330B5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197 275,00</w:t>
            </w:r>
          </w:p>
        </w:tc>
      </w:tr>
      <w:tr w:rsidR="00CA74BB" w:rsidTr="001923DE">
        <w:trPr>
          <w:trHeight w:val="27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НАЛОГИ НА СОБСТВЕННОСТЬ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997DF1" w:rsidP="00330B5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6 751,00</w:t>
            </w:r>
          </w:p>
        </w:tc>
      </w:tr>
      <w:tr w:rsidR="00CA74BB" w:rsidTr="001923DE">
        <w:trPr>
          <w:trHeight w:val="27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997DF1" w:rsidP="009D087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2 945,00</w:t>
            </w:r>
          </w:p>
        </w:tc>
      </w:tr>
      <w:tr w:rsidR="00CA74BB" w:rsidTr="001923DE">
        <w:trPr>
          <w:trHeight w:val="334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Земельный налог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997DF1" w:rsidP="009D087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2 945,00</w:t>
            </w:r>
          </w:p>
        </w:tc>
      </w:tr>
      <w:tr w:rsidR="00CA74BB" w:rsidTr="001923DE">
        <w:trPr>
          <w:trHeight w:val="25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997DF1" w:rsidP="00330B5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3 806,00</w:t>
            </w:r>
          </w:p>
        </w:tc>
      </w:tr>
      <w:tr w:rsidR="00CA74BB" w:rsidTr="001923DE">
        <w:trPr>
          <w:trHeight w:val="54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Налог на недвижимость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997DF1" w:rsidP="00330B5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3 806,00</w:t>
            </w:r>
          </w:p>
        </w:tc>
      </w:tr>
      <w:tr w:rsidR="00123AFB" w:rsidTr="001923DE">
        <w:trPr>
          <w:trHeight w:val="25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FB" w:rsidRDefault="00123AFB" w:rsidP="0080332B">
            <w:pPr>
              <w:rPr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ДРУГИЕ НАЛОГИ</w:t>
            </w:r>
            <w:proofErr w:type="gramStart"/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СБОРЫ (ПОШЛИНЫ) И ДРУГИЕ НАЛОГОВЫЕ ДОХОДЫ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3AFB" w:rsidRDefault="00123AF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3AFB" w:rsidRDefault="00123AF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3AFB" w:rsidRDefault="00123AF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3AFB" w:rsidRDefault="00123AF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3AFB" w:rsidRDefault="00123AF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AFB" w:rsidRDefault="0018341B" w:rsidP="00330B5B">
            <w:pPr>
              <w:jc w:val="right"/>
            </w:pPr>
            <w:r>
              <w:t>890,00</w:t>
            </w:r>
          </w:p>
        </w:tc>
      </w:tr>
      <w:tr w:rsidR="00123AFB" w:rsidTr="001923DE">
        <w:trPr>
          <w:trHeight w:val="73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FB" w:rsidRDefault="00123AF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3AFB" w:rsidRDefault="00123AF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3AFB" w:rsidRDefault="00123AF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3AFB" w:rsidRDefault="00123AF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3AFB" w:rsidRDefault="00123AF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3AFB" w:rsidRDefault="00123AF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AFB" w:rsidRDefault="0018341B" w:rsidP="00330B5B">
            <w:pPr>
              <w:jc w:val="right"/>
            </w:pPr>
            <w:r>
              <w:t>890,00</w:t>
            </w:r>
          </w:p>
        </w:tc>
      </w:tr>
      <w:tr w:rsidR="00CA74BB" w:rsidTr="001923DE">
        <w:trPr>
          <w:trHeight w:val="438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18341B" w:rsidP="00330B5B">
            <w:pPr>
              <w:jc w:val="right"/>
              <w:rPr>
                <w:sz w:val="26"/>
                <w:szCs w:val="26"/>
              </w:rPr>
            </w:pPr>
            <w:r>
              <w:t>890,00</w:t>
            </w:r>
          </w:p>
        </w:tc>
      </w:tr>
      <w:tr w:rsidR="00CA74BB" w:rsidTr="001923DE">
        <w:trPr>
          <w:trHeight w:val="346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FC377C" w:rsidRDefault="00CA74B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C377C">
              <w:rPr>
                <w:rFonts w:ascii="Times New Roman CYR" w:hAnsi="Times New Roman CYR" w:cs="Times New Roman CYR"/>
                <w:sz w:val="26"/>
                <w:szCs w:val="26"/>
              </w:rPr>
              <w:t>НЕНАЛОГОВЫЕ ДОХОДЫ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Pr="00FC377C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C377C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Pr="00FC377C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C377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Pr="00FC377C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C377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Pr="00FC377C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C377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Pr="00FC377C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C377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1A6B" w:rsidRPr="00FC377C" w:rsidRDefault="0018341B" w:rsidP="005D39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1 720,00</w:t>
            </w:r>
          </w:p>
        </w:tc>
      </w:tr>
      <w:tr w:rsidR="00CA74BB" w:rsidTr="001923DE">
        <w:trPr>
          <w:trHeight w:val="48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18341B" w:rsidP="0080332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75,00</w:t>
            </w:r>
          </w:p>
        </w:tc>
      </w:tr>
      <w:tr w:rsidR="00CA74BB" w:rsidTr="001923DE">
        <w:trPr>
          <w:trHeight w:val="68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18341B" w:rsidP="0080332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75,00</w:t>
            </w:r>
          </w:p>
        </w:tc>
      </w:tr>
      <w:tr w:rsidR="00CA74BB" w:rsidTr="001923DE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18341B" w:rsidP="0080332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75,00</w:t>
            </w:r>
          </w:p>
        </w:tc>
      </w:tr>
      <w:tr w:rsidR="00CA74BB" w:rsidTr="001923DE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18341B" w:rsidP="005D39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1 645,00</w:t>
            </w:r>
          </w:p>
        </w:tc>
      </w:tr>
      <w:tr w:rsidR="00C529AA" w:rsidTr="001923DE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AA" w:rsidRDefault="00C529AA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36379B" w:rsidP="004A040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  <w:r w:rsidR="00C35B79">
              <w:rPr>
                <w:sz w:val="26"/>
                <w:szCs w:val="26"/>
              </w:rPr>
              <w:t>,00</w:t>
            </w:r>
          </w:p>
        </w:tc>
      </w:tr>
      <w:tr w:rsidR="00C529AA" w:rsidTr="001923DE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AA" w:rsidRDefault="00C529AA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36379B" w:rsidP="004A040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  <w:r w:rsidR="00C35B79">
              <w:rPr>
                <w:sz w:val="26"/>
                <w:szCs w:val="26"/>
              </w:rPr>
              <w:t>,00</w:t>
            </w:r>
          </w:p>
        </w:tc>
      </w:tr>
      <w:tr w:rsidR="00C529AA" w:rsidTr="001923DE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AA" w:rsidRDefault="00C529AA" w:rsidP="00C529AA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2750A0" w:rsidP="002750A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6379B">
              <w:rPr>
                <w:sz w:val="26"/>
                <w:szCs w:val="26"/>
              </w:rPr>
              <w:t xml:space="preserve"> 405</w:t>
            </w:r>
            <w:r w:rsidR="001C27FE">
              <w:rPr>
                <w:sz w:val="26"/>
                <w:szCs w:val="26"/>
              </w:rPr>
              <w:t>,00</w:t>
            </w:r>
          </w:p>
        </w:tc>
      </w:tr>
      <w:tr w:rsidR="00C529AA" w:rsidTr="001923DE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AA" w:rsidRDefault="00C529AA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C529AA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2750A0" w:rsidP="002750A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6379B">
              <w:rPr>
                <w:sz w:val="26"/>
                <w:szCs w:val="26"/>
              </w:rPr>
              <w:t xml:space="preserve"> 405</w:t>
            </w:r>
            <w:r w:rsidR="001C27FE">
              <w:rPr>
                <w:sz w:val="26"/>
                <w:szCs w:val="26"/>
              </w:rPr>
              <w:t>,00</w:t>
            </w:r>
          </w:p>
        </w:tc>
      </w:tr>
      <w:tr w:rsidR="00622C6B" w:rsidTr="001923DE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6B" w:rsidRDefault="00622C6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C529AA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36379B" w:rsidP="002E67D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1 000</w:t>
            </w:r>
            <w:r w:rsidR="002750A0">
              <w:rPr>
                <w:sz w:val="26"/>
                <w:szCs w:val="26"/>
              </w:rPr>
              <w:t>,00</w:t>
            </w:r>
          </w:p>
        </w:tc>
      </w:tr>
      <w:tr w:rsidR="00622C6B" w:rsidTr="001923DE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6B" w:rsidRDefault="00622C6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C529AA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36379B" w:rsidP="002E67D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1 000</w:t>
            </w:r>
            <w:r w:rsidR="002750A0">
              <w:rPr>
                <w:sz w:val="26"/>
                <w:szCs w:val="26"/>
              </w:rPr>
              <w:t>,00</w:t>
            </w:r>
          </w:p>
        </w:tc>
      </w:tr>
      <w:tr w:rsidR="00622C6B" w:rsidTr="001923DE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6B" w:rsidRDefault="00622C6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C529AA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36379B" w:rsidP="002E67D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1 000,00</w:t>
            </w:r>
          </w:p>
        </w:tc>
      </w:tr>
      <w:tr w:rsidR="00622C6B" w:rsidTr="001923DE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6B" w:rsidRDefault="00622C6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Дотации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622C6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36379B" w:rsidP="002E67D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1 000,00</w:t>
            </w:r>
          </w:p>
        </w:tc>
      </w:tr>
      <w:tr w:rsidR="00622C6B" w:rsidTr="001923DE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6B" w:rsidRPr="002F2B9C" w:rsidRDefault="00622C6B" w:rsidP="00622C6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2F2B9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доходов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C529AA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36379B" w:rsidP="009D087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207 636</w:t>
            </w:r>
            <w:r w:rsidR="00622C6B">
              <w:rPr>
                <w:sz w:val="26"/>
                <w:szCs w:val="26"/>
              </w:rPr>
              <w:t>,00</w:t>
            </w:r>
          </w:p>
        </w:tc>
      </w:tr>
    </w:tbl>
    <w:p w:rsidR="00CA74BB" w:rsidRDefault="00CA74BB" w:rsidP="00CA74BB">
      <w:pPr>
        <w:rPr>
          <w:vanish/>
        </w:rPr>
      </w:pPr>
    </w:p>
    <w:p w:rsidR="00CA74BB" w:rsidRDefault="00CA74BB" w:rsidP="00CA74BB">
      <w:pPr>
        <w:jc w:val="both"/>
        <w:rPr>
          <w:sz w:val="26"/>
          <w:szCs w:val="26"/>
        </w:rPr>
      </w:pPr>
    </w:p>
    <w:p w:rsidR="00CA74BB" w:rsidRDefault="00CA74BB" w:rsidP="00CA74BB">
      <w:pPr>
        <w:jc w:val="both"/>
        <w:rPr>
          <w:sz w:val="30"/>
          <w:szCs w:val="30"/>
        </w:rPr>
      </w:pPr>
    </w:p>
    <w:p w:rsidR="00CA74BB" w:rsidRDefault="00CA74BB" w:rsidP="00CA74BB">
      <w:pPr>
        <w:ind w:firstLine="720"/>
        <w:jc w:val="both"/>
        <w:rPr>
          <w:sz w:val="30"/>
          <w:szCs w:val="30"/>
        </w:rPr>
      </w:pPr>
    </w:p>
    <w:p w:rsidR="00CA74BB" w:rsidRDefault="00CA74BB" w:rsidP="00E27C6B">
      <w:pPr>
        <w:jc w:val="both"/>
        <w:rPr>
          <w:sz w:val="30"/>
          <w:szCs w:val="30"/>
        </w:rPr>
      </w:pPr>
    </w:p>
    <w:p w:rsidR="00CA74BB" w:rsidRDefault="00CA74BB" w:rsidP="00CA74BB">
      <w:pPr>
        <w:ind w:firstLine="720"/>
        <w:jc w:val="both"/>
        <w:rPr>
          <w:sz w:val="30"/>
          <w:szCs w:val="30"/>
        </w:rPr>
      </w:pPr>
    </w:p>
    <w:p w:rsidR="00CA74BB" w:rsidRDefault="00CA74BB" w:rsidP="00CA74BB">
      <w:pPr>
        <w:ind w:firstLine="720"/>
        <w:jc w:val="both"/>
        <w:rPr>
          <w:sz w:val="30"/>
          <w:szCs w:val="30"/>
        </w:rPr>
      </w:pPr>
    </w:p>
    <w:p w:rsidR="00CA74BB" w:rsidRDefault="00CA74BB" w:rsidP="00CA74BB">
      <w:pPr>
        <w:ind w:firstLine="720"/>
        <w:jc w:val="both"/>
        <w:rPr>
          <w:sz w:val="30"/>
          <w:szCs w:val="30"/>
        </w:rPr>
      </w:pPr>
    </w:p>
    <w:p w:rsidR="00CA74BB" w:rsidRDefault="00CA74BB" w:rsidP="00CA74BB">
      <w:pPr>
        <w:ind w:firstLine="720"/>
        <w:jc w:val="both"/>
        <w:rPr>
          <w:sz w:val="30"/>
          <w:szCs w:val="30"/>
        </w:rPr>
      </w:pPr>
    </w:p>
    <w:p w:rsidR="00CA74BB" w:rsidRDefault="00CA74BB" w:rsidP="00CA74BB">
      <w:pPr>
        <w:ind w:firstLine="720"/>
        <w:jc w:val="both"/>
        <w:rPr>
          <w:sz w:val="30"/>
          <w:szCs w:val="30"/>
        </w:rPr>
      </w:pPr>
    </w:p>
    <w:p w:rsidR="00CA74BB" w:rsidRDefault="00CA74BB" w:rsidP="00CA74BB">
      <w:pPr>
        <w:ind w:firstLine="720"/>
        <w:jc w:val="both"/>
        <w:rPr>
          <w:sz w:val="30"/>
          <w:szCs w:val="30"/>
        </w:rPr>
      </w:pPr>
    </w:p>
    <w:p w:rsidR="00CA74BB" w:rsidRDefault="00CA74BB" w:rsidP="00CA74BB">
      <w:pPr>
        <w:ind w:firstLine="720"/>
        <w:jc w:val="both"/>
        <w:rPr>
          <w:sz w:val="30"/>
          <w:szCs w:val="30"/>
        </w:rPr>
      </w:pPr>
    </w:p>
    <w:p w:rsidR="00CA74BB" w:rsidRDefault="00CA74BB" w:rsidP="00CA74BB">
      <w:pPr>
        <w:ind w:firstLine="720"/>
        <w:jc w:val="both"/>
        <w:rPr>
          <w:sz w:val="30"/>
          <w:szCs w:val="30"/>
        </w:rPr>
      </w:pPr>
    </w:p>
    <w:p w:rsidR="00CA74BB" w:rsidRDefault="00CA74BB" w:rsidP="00CA74BB">
      <w:pPr>
        <w:ind w:firstLine="720"/>
        <w:jc w:val="both"/>
        <w:rPr>
          <w:sz w:val="30"/>
          <w:szCs w:val="30"/>
        </w:rPr>
      </w:pPr>
    </w:p>
    <w:p w:rsidR="00502BEA" w:rsidRDefault="00502BEA" w:rsidP="00CA74BB">
      <w:pPr>
        <w:ind w:firstLine="720"/>
        <w:jc w:val="both"/>
        <w:rPr>
          <w:sz w:val="30"/>
          <w:szCs w:val="30"/>
        </w:rPr>
      </w:pPr>
    </w:p>
    <w:p w:rsidR="00502BEA" w:rsidRDefault="00502BEA" w:rsidP="00CA74BB">
      <w:pPr>
        <w:ind w:firstLine="720"/>
        <w:jc w:val="both"/>
        <w:rPr>
          <w:sz w:val="30"/>
          <w:szCs w:val="30"/>
        </w:rPr>
      </w:pPr>
    </w:p>
    <w:p w:rsidR="005B1186" w:rsidRDefault="005B1186" w:rsidP="00CA74BB">
      <w:pPr>
        <w:ind w:firstLine="720"/>
        <w:jc w:val="both"/>
        <w:rPr>
          <w:sz w:val="30"/>
          <w:szCs w:val="30"/>
        </w:rPr>
      </w:pPr>
    </w:p>
    <w:p w:rsidR="001C27FE" w:rsidRDefault="001C27FE" w:rsidP="00CA74BB">
      <w:pPr>
        <w:ind w:firstLine="720"/>
        <w:jc w:val="both"/>
        <w:rPr>
          <w:sz w:val="30"/>
          <w:szCs w:val="30"/>
        </w:rPr>
      </w:pPr>
    </w:p>
    <w:p w:rsidR="00180612" w:rsidRDefault="00180612" w:rsidP="00CA74BB">
      <w:pPr>
        <w:ind w:firstLine="720"/>
        <w:jc w:val="both"/>
        <w:rPr>
          <w:sz w:val="30"/>
          <w:szCs w:val="30"/>
        </w:rPr>
      </w:pPr>
    </w:p>
    <w:p w:rsidR="00180612" w:rsidRDefault="00180612" w:rsidP="00CA74BB">
      <w:pPr>
        <w:ind w:firstLine="720"/>
        <w:jc w:val="both"/>
        <w:rPr>
          <w:sz w:val="30"/>
          <w:szCs w:val="30"/>
        </w:rPr>
      </w:pPr>
    </w:p>
    <w:p w:rsidR="001C27FE" w:rsidRDefault="001C27FE" w:rsidP="00CA74BB">
      <w:pPr>
        <w:ind w:firstLine="720"/>
        <w:jc w:val="both"/>
        <w:rPr>
          <w:sz w:val="30"/>
          <w:szCs w:val="30"/>
        </w:rPr>
      </w:pPr>
    </w:p>
    <w:tbl>
      <w:tblPr>
        <w:tblW w:w="10377" w:type="dxa"/>
        <w:tblInd w:w="-72" w:type="dxa"/>
        <w:tblLayout w:type="fixed"/>
        <w:tblLook w:val="01E0"/>
      </w:tblPr>
      <w:tblGrid>
        <w:gridCol w:w="5425"/>
        <w:gridCol w:w="4952"/>
      </w:tblGrid>
      <w:tr w:rsidR="00CA74BB" w:rsidTr="0080332B">
        <w:tc>
          <w:tcPr>
            <w:tcW w:w="5425" w:type="dxa"/>
          </w:tcPr>
          <w:p w:rsidR="00CA74BB" w:rsidRPr="00AF3AA1" w:rsidRDefault="00CA74BB" w:rsidP="0080332B">
            <w:pPr>
              <w:rPr>
                <w:b/>
                <w:sz w:val="28"/>
                <w:szCs w:val="28"/>
              </w:rPr>
            </w:pPr>
          </w:p>
        </w:tc>
        <w:tc>
          <w:tcPr>
            <w:tcW w:w="4952" w:type="dxa"/>
          </w:tcPr>
          <w:p w:rsidR="00CA74BB" w:rsidRDefault="00CA74BB" w:rsidP="0080332B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330B5B" w:rsidRDefault="00330B5B" w:rsidP="003306AE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AB70C2" w:rsidRDefault="00AB70C2" w:rsidP="003306AE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CA74BB" w:rsidRPr="001A7508" w:rsidRDefault="00CA74BB" w:rsidP="0080332B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 w:rsidRPr="001A7508">
              <w:rPr>
                <w:bCs/>
                <w:iCs/>
                <w:sz w:val="30"/>
                <w:szCs w:val="30"/>
              </w:rPr>
              <w:t xml:space="preserve">Приложение </w:t>
            </w:r>
            <w:r w:rsidR="00622C6B">
              <w:rPr>
                <w:bCs/>
                <w:iCs/>
                <w:sz w:val="30"/>
                <w:szCs w:val="30"/>
              </w:rPr>
              <w:t>3</w:t>
            </w:r>
          </w:p>
          <w:p w:rsidR="00CA74BB" w:rsidRPr="001A7508" w:rsidRDefault="00CA74BB" w:rsidP="0080332B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 w:rsidRPr="001A7508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CA74BB" w:rsidRDefault="007C2896" w:rsidP="0080332B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Родненского</w:t>
            </w:r>
            <w:proofErr w:type="spellEnd"/>
            <w:r w:rsidR="00CA74BB" w:rsidRPr="001A7508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CA74BB" w:rsidRPr="001A7508" w:rsidRDefault="00CA74BB" w:rsidP="0080332B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 w:rsidRPr="001A7508">
              <w:rPr>
                <w:bCs/>
                <w:iCs/>
                <w:sz w:val="30"/>
                <w:szCs w:val="30"/>
              </w:rPr>
              <w:t xml:space="preserve">Совета депутатов </w:t>
            </w:r>
            <w:proofErr w:type="gramStart"/>
            <w:r w:rsidR="00BC14B8">
              <w:rPr>
                <w:bCs/>
                <w:iCs/>
                <w:sz w:val="30"/>
                <w:szCs w:val="30"/>
              </w:rPr>
              <w:t>от</w:t>
            </w:r>
            <w:proofErr w:type="gramEnd"/>
          </w:p>
          <w:p w:rsidR="00BC14B8" w:rsidRDefault="00330B5B" w:rsidP="0080332B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>31</w:t>
            </w:r>
            <w:r w:rsidR="00BC14B8">
              <w:rPr>
                <w:sz w:val="30"/>
                <w:szCs w:val="30"/>
              </w:rPr>
              <w:t>.12.20</w:t>
            </w:r>
            <w:r w:rsidR="001C27FE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5</w:t>
            </w:r>
            <w:r w:rsidR="00BC14B8">
              <w:rPr>
                <w:sz w:val="30"/>
                <w:szCs w:val="30"/>
              </w:rPr>
              <w:t xml:space="preserve"> г. №</w:t>
            </w:r>
            <w:r w:rsidR="00622C6B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1</w:t>
            </w:r>
            <w:r w:rsidR="007C2896">
              <w:rPr>
                <w:sz w:val="30"/>
                <w:szCs w:val="30"/>
              </w:rPr>
              <w:t>6</w:t>
            </w:r>
            <w:r w:rsidR="00622C6B">
              <w:rPr>
                <w:sz w:val="30"/>
                <w:szCs w:val="30"/>
              </w:rPr>
              <w:t>-</w:t>
            </w:r>
            <w:r w:rsidR="005D3967">
              <w:rPr>
                <w:sz w:val="30"/>
                <w:szCs w:val="30"/>
              </w:rPr>
              <w:t>1</w:t>
            </w:r>
            <w:r w:rsidR="00BC14B8">
              <w:rPr>
                <w:sz w:val="30"/>
                <w:szCs w:val="30"/>
              </w:rPr>
              <w:t xml:space="preserve"> </w:t>
            </w:r>
          </w:p>
          <w:p w:rsidR="00BC14B8" w:rsidRDefault="00BC14B8" w:rsidP="00BC14B8">
            <w:pPr>
              <w:rPr>
                <w:sz w:val="28"/>
                <w:szCs w:val="28"/>
              </w:rPr>
            </w:pPr>
          </w:p>
          <w:p w:rsidR="00CA74BB" w:rsidRDefault="00CA74BB" w:rsidP="0080332B">
            <w:pPr>
              <w:spacing w:line="280" w:lineRule="exact"/>
              <w:ind w:left="612"/>
              <w:rPr>
                <w:bCs/>
                <w:iCs/>
                <w:sz w:val="28"/>
                <w:szCs w:val="28"/>
                <w:u w:val="single"/>
              </w:rPr>
            </w:pPr>
          </w:p>
        </w:tc>
      </w:tr>
      <w:tr w:rsidR="00CA74BB" w:rsidTr="0080332B">
        <w:tc>
          <w:tcPr>
            <w:tcW w:w="10377" w:type="dxa"/>
            <w:gridSpan w:val="2"/>
            <w:hideMark/>
          </w:tcPr>
          <w:p w:rsidR="00CA74BB" w:rsidRDefault="00CA74BB" w:rsidP="0080332B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РАСХОДЫ  </w:t>
            </w:r>
          </w:p>
          <w:p w:rsidR="00D84C83" w:rsidRDefault="00CA74BB" w:rsidP="0080332B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бюджета сельсовета по </w:t>
            </w:r>
            <w:proofErr w:type="gramStart"/>
            <w:r>
              <w:rPr>
                <w:sz w:val="30"/>
                <w:szCs w:val="30"/>
              </w:rPr>
              <w:t>функциональной</w:t>
            </w:r>
            <w:proofErr w:type="gramEnd"/>
            <w:r>
              <w:rPr>
                <w:sz w:val="30"/>
                <w:szCs w:val="30"/>
              </w:rPr>
              <w:t xml:space="preserve">  </w:t>
            </w:r>
          </w:p>
          <w:p w:rsidR="00CA74BB" w:rsidRDefault="00CA74BB" w:rsidP="0080332B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классификации расходов   </w:t>
            </w:r>
          </w:p>
          <w:p w:rsidR="00CA74BB" w:rsidRPr="00D5708D" w:rsidRDefault="00CA74BB" w:rsidP="0080332B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бюджета по разделам, подразделам и видам</w:t>
            </w:r>
          </w:p>
          <w:p w:rsidR="00CA74BB" w:rsidRDefault="00CA74BB" w:rsidP="0080332B">
            <w:pPr>
              <w:ind w:firstLine="709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                            </w:t>
            </w:r>
            <w:r>
              <w:rPr>
                <w:bCs/>
                <w:iCs/>
                <w:sz w:val="26"/>
                <w:szCs w:val="26"/>
              </w:rPr>
              <w:t xml:space="preserve">(рублей)                                                                    </w:t>
            </w:r>
          </w:p>
        </w:tc>
      </w:tr>
    </w:tbl>
    <w:p w:rsidR="00CA74BB" w:rsidRDefault="00CA74BB" w:rsidP="00CA74BB">
      <w:pPr>
        <w:rPr>
          <w:vanish/>
        </w:rPr>
      </w:pPr>
    </w:p>
    <w:tbl>
      <w:tblPr>
        <w:tblW w:w="9644" w:type="dxa"/>
        <w:tblInd w:w="103" w:type="dxa"/>
        <w:tblLayout w:type="fixed"/>
        <w:tblLook w:val="04A0"/>
      </w:tblPr>
      <w:tblGrid>
        <w:gridCol w:w="4322"/>
        <w:gridCol w:w="720"/>
        <w:gridCol w:w="540"/>
        <w:gridCol w:w="540"/>
        <w:gridCol w:w="3522"/>
      </w:tblGrid>
      <w:tr w:rsidR="00CA74BB" w:rsidTr="0080332B">
        <w:trPr>
          <w:trHeight w:val="18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bookmarkStart w:id="2" w:name="RANGE!B6:G14"/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  <w:bookmarkEnd w:id="2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CA74BB" w:rsidTr="0080332B">
        <w:trPr>
          <w:trHeight w:val="41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</w:t>
            </w:r>
          </w:p>
        </w:tc>
      </w:tr>
      <w:tr w:rsidR="00C627CF" w:rsidTr="0080332B">
        <w:trPr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CF" w:rsidRDefault="00C627CF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7CF" w:rsidRDefault="00C627CF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7CF" w:rsidRDefault="00C627CF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7CF" w:rsidRDefault="00C627CF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7CF" w:rsidRDefault="000545A7" w:rsidP="00B349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160 636,00</w:t>
            </w:r>
          </w:p>
        </w:tc>
      </w:tr>
      <w:tr w:rsidR="00C627CF" w:rsidTr="0080332B">
        <w:trPr>
          <w:trHeight w:val="54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7CF" w:rsidRDefault="00C627CF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27CF" w:rsidRDefault="00C627CF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27CF" w:rsidRDefault="00C627CF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27CF" w:rsidRDefault="00C627CF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7CF" w:rsidRDefault="000545A7" w:rsidP="00B34939">
            <w:pPr>
              <w:jc w:val="right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153 181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C627CF" w:rsidTr="0080332B">
        <w:trPr>
          <w:trHeight w:val="77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7CF" w:rsidRDefault="00C627CF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27CF" w:rsidRDefault="00C627CF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27CF" w:rsidRDefault="00C627CF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27CF" w:rsidRDefault="00C627CF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7CF" w:rsidRDefault="000545A7" w:rsidP="00B34939">
            <w:pPr>
              <w:jc w:val="right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153 181,00</w:t>
            </w:r>
          </w:p>
        </w:tc>
      </w:tr>
      <w:tr w:rsidR="0058277B" w:rsidTr="0058277B">
        <w:trPr>
          <w:trHeight w:val="379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7B" w:rsidRDefault="0058277B" w:rsidP="003D216C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1923DE" w:rsidP="00330B5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1 </w:t>
            </w:r>
            <w:r w:rsidR="000545A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900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77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7B" w:rsidRDefault="0058277B" w:rsidP="003D216C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0545A7" w:rsidP="00330B5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1 900,00</w:t>
            </w:r>
          </w:p>
        </w:tc>
      </w:tr>
      <w:tr w:rsidR="0058277B" w:rsidTr="0080332B">
        <w:trPr>
          <w:trHeight w:val="81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7B" w:rsidRDefault="005827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330B5B" w:rsidP="00330B5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</w:t>
            </w:r>
            <w:r w:rsidR="001923D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</w:t>
            </w:r>
            <w:r w:rsidR="000545A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555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7B" w:rsidRDefault="005827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1923DE" w:rsidP="00330B5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</w:t>
            </w:r>
            <w:r w:rsidR="000545A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5 555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7B" w:rsidRDefault="005827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ЖИЛИЩНО-КОММУНАЛЬНЫЕ </w:t>
            </w:r>
          </w:p>
          <w:p w:rsidR="0058277B" w:rsidRDefault="005827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0545A7" w:rsidP="001923DE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47</w:t>
            </w:r>
            <w:r w:rsidR="00B34939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000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7B" w:rsidRDefault="005827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0545A7" w:rsidP="00330B5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47</w:t>
            </w:r>
            <w:r w:rsidR="00B34939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000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7B" w:rsidRPr="00C97D58" w:rsidRDefault="005827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97D5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Pr="00C97D58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97D5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Pr="00C97D58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97D5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Pr="00C97D58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97D5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Pr="00C97D58" w:rsidRDefault="000545A7" w:rsidP="005D396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207 636</w:t>
            </w:r>
            <w:r w:rsidR="000D69B5">
              <w:rPr>
                <w:sz w:val="26"/>
                <w:szCs w:val="26"/>
              </w:rPr>
              <w:t>,00</w:t>
            </w:r>
          </w:p>
        </w:tc>
      </w:tr>
    </w:tbl>
    <w:p w:rsidR="00CA74BB" w:rsidRDefault="00CA74BB" w:rsidP="00CA74BB">
      <w:pPr>
        <w:rPr>
          <w:i/>
          <w:sz w:val="26"/>
          <w:szCs w:val="26"/>
        </w:rPr>
      </w:pPr>
    </w:p>
    <w:tbl>
      <w:tblPr>
        <w:tblW w:w="9648" w:type="dxa"/>
        <w:tblLook w:val="01E0"/>
      </w:tblPr>
      <w:tblGrid>
        <w:gridCol w:w="5328"/>
        <w:gridCol w:w="4320"/>
      </w:tblGrid>
      <w:tr w:rsidR="00CA74BB" w:rsidTr="0080332B">
        <w:tc>
          <w:tcPr>
            <w:tcW w:w="5328" w:type="dxa"/>
          </w:tcPr>
          <w:p w:rsidR="00CA74BB" w:rsidRDefault="00CA74BB" w:rsidP="0080332B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CA74BB" w:rsidRDefault="00CA74BB" w:rsidP="0080332B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CA74BB" w:rsidRDefault="00CA74BB" w:rsidP="0080332B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CA74BB" w:rsidRDefault="00CA74BB" w:rsidP="0080332B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CA74BB" w:rsidRDefault="00CA74BB" w:rsidP="0080332B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CA74BB" w:rsidRDefault="00CA74BB" w:rsidP="0080332B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CA74BB" w:rsidRDefault="00CA74BB" w:rsidP="0080332B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CA74BB" w:rsidRDefault="00CA74BB" w:rsidP="0080332B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CA74BB" w:rsidRDefault="00CA74BB" w:rsidP="0080332B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CA74BB" w:rsidRDefault="00CA74BB" w:rsidP="0080332B">
            <w:pPr>
              <w:pStyle w:val="append1"/>
              <w:rPr>
                <w:color w:val="000000"/>
                <w:sz w:val="30"/>
                <w:szCs w:val="30"/>
              </w:rPr>
            </w:pPr>
          </w:p>
        </w:tc>
        <w:tc>
          <w:tcPr>
            <w:tcW w:w="4320" w:type="dxa"/>
            <w:hideMark/>
          </w:tcPr>
          <w:p w:rsidR="00D84C83" w:rsidRDefault="00D84C83" w:rsidP="0080332B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CA74BB" w:rsidRDefault="00CA74BB" w:rsidP="0080332B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1C27FE" w:rsidRDefault="001C27FE" w:rsidP="0080332B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1C27FE" w:rsidRDefault="001C27FE" w:rsidP="0080332B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1C27FE" w:rsidRDefault="001C27FE" w:rsidP="0080332B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9E7C02" w:rsidRDefault="009E7C02" w:rsidP="0080332B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3306AE" w:rsidRDefault="003306AE" w:rsidP="0080332B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80332B" w:rsidRPr="001A7508" w:rsidRDefault="0080332B" w:rsidP="0080332B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1A7508">
              <w:rPr>
                <w:bCs/>
                <w:iCs/>
                <w:sz w:val="30"/>
                <w:szCs w:val="30"/>
              </w:rPr>
              <w:t xml:space="preserve">Приложение </w:t>
            </w:r>
            <w:r w:rsidR="00622C6B">
              <w:rPr>
                <w:bCs/>
                <w:iCs/>
                <w:sz w:val="30"/>
                <w:szCs w:val="30"/>
              </w:rPr>
              <w:t>4</w:t>
            </w:r>
          </w:p>
          <w:p w:rsidR="0080332B" w:rsidRPr="001A7508" w:rsidRDefault="0080332B" w:rsidP="0080332B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1A7508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80332B" w:rsidRDefault="007C2896" w:rsidP="0080332B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Родненского</w:t>
            </w:r>
            <w:proofErr w:type="spellEnd"/>
            <w:r w:rsidR="0080332B" w:rsidRPr="001A7508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80332B" w:rsidRPr="001A7508" w:rsidRDefault="0080332B" w:rsidP="0080332B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1A7508">
              <w:rPr>
                <w:bCs/>
                <w:iCs/>
                <w:sz w:val="30"/>
                <w:szCs w:val="30"/>
              </w:rPr>
              <w:t xml:space="preserve">Совета депутатов </w:t>
            </w:r>
            <w:proofErr w:type="gramStart"/>
            <w:r>
              <w:rPr>
                <w:bCs/>
                <w:iCs/>
                <w:sz w:val="30"/>
                <w:szCs w:val="30"/>
              </w:rPr>
              <w:t>от</w:t>
            </w:r>
            <w:proofErr w:type="gramEnd"/>
          </w:p>
          <w:p w:rsidR="0080332B" w:rsidRDefault="00330B5B" w:rsidP="0080332B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>31</w:t>
            </w:r>
            <w:r w:rsidR="0080332B">
              <w:rPr>
                <w:sz w:val="30"/>
                <w:szCs w:val="30"/>
              </w:rPr>
              <w:t>.12.20</w:t>
            </w:r>
            <w:r w:rsidR="002E67DC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5</w:t>
            </w:r>
            <w:r w:rsidR="0080332B">
              <w:rPr>
                <w:sz w:val="30"/>
                <w:szCs w:val="30"/>
              </w:rPr>
              <w:t xml:space="preserve"> г. № </w:t>
            </w:r>
            <w:r w:rsidR="007C2896">
              <w:rPr>
                <w:sz w:val="30"/>
                <w:szCs w:val="30"/>
              </w:rPr>
              <w:t>16</w:t>
            </w:r>
            <w:r w:rsidR="00622C6B">
              <w:rPr>
                <w:sz w:val="30"/>
                <w:szCs w:val="30"/>
              </w:rPr>
              <w:t>-</w:t>
            </w:r>
            <w:r w:rsidR="00B34939">
              <w:rPr>
                <w:sz w:val="30"/>
                <w:szCs w:val="30"/>
              </w:rPr>
              <w:t>1</w:t>
            </w:r>
          </w:p>
          <w:p w:rsidR="00CA74BB" w:rsidRDefault="00CA74BB" w:rsidP="001C27FE">
            <w:pPr>
              <w:ind w:left="342"/>
              <w:rPr>
                <w:color w:val="000000"/>
                <w:sz w:val="30"/>
                <w:szCs w:val="30"/>
              </w:rPr>
            </w:pPr>
          </w:p>
        </w:tc>
      </w:tr>
    </w:tbl>
    <w:p w:rsidR="00CA74BB" w:rsidRDefault="00CA74BB" w:rsidP="00CA74BB">
      <w:pPr>
        <w:spacing w:line="276" w:lineRule="auto"/>
        <w:jc w:val="both"/>
        <w:rPr>
          <w:sz w:val="30"/>
          <w:szCs w:val="30"/>
        </w:rPr>
      </w:pPr>
    </w:p>
    <w:p w:rsidR="00CA74BB" w:rsidRDefault="00CA74BB" w:rsidP="00CA74BB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РАСПРЕДЕЛЕНИЕ </w:t>
      </w:r>
    </w:p>
    <w:p w:rsidR="00D84C83" w:rsidRDefault="003306AE" w:rsidP="00CA74BB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бюджетных назначений в </w:t>
      </w:r>
      <w:r w:rsidR="00CA74BB">
        <w:rPr>
          <w:sz w:val="30"/>
          <w:szCs w:val="30"/>
        </w:rPr>
        <w:t xml:space="preserve">соответствии </w:t>
      </w:r>
    </w:p>
    <w:p w:rsidR="00CA74BB" w:rsidRDefault="003306AE" w:rsidP="00CA74BB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</w:t>
      </w:r>
      <w:r w:rsidR="00CA74BB">
        <w:rPr>
          <w:sz w:val="30"/>
          <w:szCs w:val="30"/>
        </w:rPr>
        <w:t xml:space="preserve">ведомственной классификацией </w:t>
      </w:r>
    </w:p>
    <w:p w:rsidR="00D84C83" w:rsidRDefault="00CA74BB" w:rsidP="00CA74BB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расходов бюджета сельсовета </w:t>
      </w:r>
    </w:p>
    <w:p w:rsidR="00D84C83" w:rsidRDefault="00CA74BB" w:rsidP="00CA74BB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 функциональной классификацией </w:t>
      </w:r>
    </w:p>
    <w:p w:rsidR="00CA74BB" w:rsidRDefault="00CA74BB" w:rsidP="00CA74BB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расходов бюджета </w:t>
      </w:r>
    </w:p>
    <w:p w:rsidR="00CA74BB" w:rsidRDefault="00CA74BB" w:rsidP="00CA74BB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</w:t>
      </w:r>
    </w:p>
    <w:p w:rsidR="00CA74BB" w:rsidRDefault="00CA74BB" w:rsidP="00CA74BB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(рублей) </w:t>
      </w:r>
    </w:p>
    <w:tbl>
      <w:tblPr>
        <w:tblW w:w="9720" w:type="dxa"/>
        <w:tblInd w:w="103" w:type="dxa"/>
        <w:tblLayout w:type="fixed"/>
        <w:tblLook w:val="04A0"/>
      </w:tblPr>
      <w:tblGrid>
        <w:gridCol w:w="4322"/>
        <w:gridCol w:w="720"/>
        <w:gridCol w:w="540"/>
        <w:gridCol w:w="540"/>
        <w:gridCol w:w="540"/>
        <w:gridCol w:w="3058"/>
      </w:tblGrid>
      <w:tr w:rsidR="00CA74BB" w:rsidTr="0080332B">
        <w:trPr>
          <w:trHeight w:val="18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BB" w:rsidRPr="00642B83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Объем финансирования</w:t>
            </w:r>
          </w:p>
        </w:tc>
      </w:tr>
      <w:tr w:rsidR="00CA74BB" w:rsidTr="0080332B">
        <w:trPr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725058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Роднен</w:t>
            </w:r>
            <w:r w:rsidR="00CA74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ский</w:t>
            </w:r>
            <w:proofErr w:type="spellEnd"/>
            <w:r w:rsidR="00CA74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сельский исполнительный комитет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0545A7" w:rsidP="00B349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207 636,00</w:t>
            </w:r>
          </w:p>
        </w:tc>
      </w:tr>
      <w:tr w:rsidR="00CA74BB" w:rsidTr="0080332B">
        <w:trPr>
          <w:trHeight w:val="28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0545A7" w:rsidP="00B349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160 636,00</w:t>
            </w:r>
          </w:p>
        </w:tc>
      </w:tr>
      <w:tr w:rsidR="00CA74BB" w:rsidTr="0080332B">
        <w:trPr>
          <w:trHeight w:val="62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0545A7" w:rsidP="00B34939">
            <w:pPr>
              <w:jc w:val="right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153 181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CA74BB" w:rsidTr="0080332B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0545A7" w:rsidP="00B34939">
            <w:pPr>
              <w:jc w:val="right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153 181,00</w:t>
            </w:r>
          </w:p>
        </w:tc>
      </w:tr>
      <w:tr w:rsidR="0058277B" w:rsidTr="0080332B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7B" w:rsidRDefault="0058277B" w:rsidP="003D216C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1923DE" w:rsidP="000545A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1 </w:t>
            </w:r>
            <w:r w:rsidR="000545A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900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7B" w:rsidRDefault="0058277B" w:rsidP="003D216C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1923DE" w:rsidP="00330B5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1 </w:t>
            </w:r>
            <w:r w:rsidR="000545A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90</w:t>
            </w:r>
            <w:r w:rsidR="0008388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7B" w:rsidRDefault="005827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330B5B" w:rsidP="00330B5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</w:t>
            </w:r>
            <w:r w:rsidR="001923D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</w:t>
            </w:r>
            <w:r w:rsidR="000545A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555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50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7B" w:rsidRDefault="005827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330B5B" w:rsidP="00330B5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</w:t>
            </w:r>
            <w:r w:rsidR="001923D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</w:t>
            </w:r>
            <w:r w:rsidR="000545A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555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7B" w:rsidRDefault="005827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Жилищно – коммунальные 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0545A7" w:rsidP="001923DE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47</w:t>
            </w:r>
            <w:r w:rsidR="00B34939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000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7B" w:rsidRDefault="005827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0545A7" w:rsidP="001923DE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47</w:t>
            </w:r>
            <w:r w:rsidR="00B34939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000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7B" w:rsidRDefault="005827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</w:pPr>
            <w:r>
              <w:t>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0545A7" w:rsidP="00B349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207 636</w:t>
            </w:r>
            <w:r w:rsidR="000D69B5">
              <w:rPr>
                <w:sz w:val="26"/>
                <w:szCs w:val="26"/>
              </w:rPr>
              <w:t>,00</w:t>
            </w:r>
          </w:p>
        </w:tc>
      </w:tr>
    </w:tbl>
    <w:p w:rsidR="00DD66EF" w:rsidRDefault="00DD66EF" w:rsidP="00CA74BB"/>
    <w:p w:rsidR="00C41E2F" w:rsidRDefault="00C41E2F" w:rsidP="00CA74BB"/>
    <w:p w:rsidR="001C27FE" w:rsidRDefault="001C27FE" w:rsidP="00CA74BB"/>
    <w:p w:rsidR="00622C6B" w:rsidRDefault="00622C6B" w:rsidP="00C41E2F">
      <w:pPr>
        <w:autoSpaceDE w:val="0"/>
        <w:autoSpaceDN w:val="0"/>
        <w:adjustRightInd w:val="0"/>
        <w:spacing w:line="280" w:lineRule="exact"/>
        <w:jc w:val="both"/>
      </w:pPr>
    </w:p>
    <w:p w:rsidR="00622C6B" w:rsidRDefault="00622C6B" w:rsidP="00C41E2F">
      <w:pPr>
        <w:autoSpaceDE w:val="0"/>
        <w:autoSpaceDN w:val="0"/>
        <w:adjustRightInd w:val="0"/>
        <w:spacing w:line="280" w:lineRule="exact"/>
        <w:jc w:val="both"/>
      </w:pPr>
    </w:p>
    <w:p w:rsidR="00330B5B" w:rsidRDefault="00622C6B" w:rsidP="00725058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</w:t>
      </w:r>
      <w:r w:rsidR="00725058">
        <w:rPr>
          <w:bCs/>
          <w:iCs/>
          <w:sz w:val="30"/>
          <w:szCs w:val="30"/>
        </w:rPr>
        <w:t xml:space="preserve">                 </w:t>
      </w:r>
    </w:p>
    <w:sectPr w:rsidR="00330B5B" w:rsidSect="0027653D">
      <w:pgSz w:w="11906" w:h="16838"/>
      <w:pgMar w:top="1134" w:right="510" w:bottom="1134" w:left="1701" w:header="709" w:footer="709" w:gutter="0"/>
      <w:cols w:space="708"/>
      <w:titlePg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02AE9"/>
    <w:multiLevelType w:val="hybridMultilevel"/>
    <w:tmpl w:val="ADEA6438"/>
    <w:lvl w:ilvl="0" w:tplc="490A97F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stylePaneFormatFilter w:val="3F0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savePreviewPicture/>
  <w:compat/>
  <w:rsids>
    <w:rsidRoot w:val="0069782A"/>
    <w:rsid w:val="000545A7"/>
    <w:rsid w:val="0008388F"/>
    <w:rsid w:val="000D69B5"/>
    <w:rsid w:val="001128E6"/>
    <w:rsid w:val="00123AFB"/>
    <w:rsid w:val="001377AC"/>
    <w:rsid w:val="00180612"/>
    <w:rsid w:val="0018341B"/>
    <w:rsid w:val="001923DE"/>
    <w:rsid w:val="001A0841"/>
    <w:rsid w:val="001C27FE"/>
    <w:rsid w:val="0020339E"/>
    <w:rsid w:val="002750A0"/>
    <w:rsid w:val="0027653D"/>
    <w:rsid w:val="00287227"/>
    <w:rsid w:val="002D667E"/>
    <w:rsid w:val="002E5BEB"/>
    <w:rsid w:val="002E67DC"/>
    <w:rsid w:val="003306AE"/>
    <w:rsid w:val="00330B5B"/>
    <w:rsid w:val="003379CC"/>
    <w:rsid w:val="0036379B"/>
    <w:rsid w:val="003A28DA"/>
    <w:rsid w:val="003D216C"/>
    <w:rsid w:val="00420820"/>
    <w:rsid w:val="00426EF2"/>
    <w:rsid w:val="00441A2B"/>
    <w:rsid w:val="0045586C"/>
    <w:rsid w:val="004972AF"/>
    <w:rsid w:val="004A040B"/>
    <w:rsid w:val="004B654E"/>
    <w:rsid w:val="004D239B"/>
    <w:rsid w:val="004E38B1"/>
    <w:rsid w:val="00502BEA"/>
    <w:rsid w:val="0056756C"/>
    <w:rsid w:val="0058277B"/>
    <w:rsid w:val="005A652E"/>
    <w:rsid w:val="005B1186"/>
    <w:rsid w:val="005D3967"/>
    <w:rsid w:val="005F31B7"/>
    <w:rsid w:val="00622C6B"/>
    <w:rsid w:val="006576BF"/>
    <w:rsid w:val="0069782A"/>
    <w:rsid w:val="00715212"/>
    <w:rsid w:val="00725058"/>
    <w:rsid w:val="007C2896"/>
    <w:rsid w:val="007D73E1"/>
    <w:rsid w:val="0080332B"/>
    <w:rsid w:val="0080612A"/>
    <w:rsid w:val="008F2093"/>
    <w:rsid w:val="009150EF"/>
    <w:rsid w:val="00915CE3"/>
    <w:rsid w:val="00942129"/>
    <w:rsid w:val="009441C0"/>
    <w:rsid w:val="00991F7B"/>
    <w:rsid w:val="00997DF1"/>
    <w:rsid w:val="009D0874"/>
    <w:rsid w:val="009E7C02"/>
    <w:rsid w:val="00A0131F"/>
    <w:rsid w:val="00A3054F"/>
    <w:rsid w:val="00A563BC"/>
    <w:rsid w:val="00A74318"/>
    <w:rsid w:val="00A86A5C"/>
    <w:rsid w:val="00AA66D5"/>
    <w:rsid w:val="00AB70C2"/>
    <w:rsid w:val="00AF0193"/>
    <w:rsid w:val="00B34939"/>
    <w:rsid w:val="00B5381A"/>
    <w:rsid w:val="00B71A26"/>
    <w:rsid w:val="00BC14B8"/>
    <w:rsid w:val="00BD6D98"/>
    <w:rsid w:val="00C35B79"/>
    <w:rsid w:val="00C41E2F"/>
    <w:rsid w:val="00C529AA"/>
    <w:rsid w:val="00C627CF"/>
    <w:rsid w:val="00C6505A"/>
    <w:rsid w:val="00C660EC"/>
    <w:rsid w:val="00C732FA"/>
    <w:rsid w:val="00C765BE"/>
    <w:rsid w:val="00C81A6B"/>
    <w:rsid w:val="00CA74BB"/>
    <w:rsid w:val="00CC61BE"/>
    <w:rsid w:val="00CD047A"/>
    <w:rsid w:val="00CE0AE1"/>
    <w:rsid w:val="00CE152A"/>
    <w:rsid w:val="00D23309"/>
    <w:rsid w:val="00D84C83"/>
    <w:rsid w:val="00D91C05"/>
    <w:rsid w:val="00DD66EF"/>
    <w:rsid w:val="00E27C6B"/>
    <w:rsid w:val="00E41F81"/>
    <w:rsid w:val="00EC1DCC"/>
    <w:rsid w:val="00F168F7"/>
    <w:rsid w:val="00FA126E"/>
    <w:rsid w:val="00FF5D3E"/>
    <w:rsid w:val="00FF6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8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78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CA74BB"/>
    <w:pPr>
      <w:spacing w:after="28"/>
    </w:pPr>
    <w:rPr>
      <w:sz w:val="22"/>
      <w:szCs w:val="22"/>
    </w:rPr>
  </w:style>
  <w:style w:type="paragraph" w:styleId="a4">
    <w:name w:val="Balloon Text"/>
    <w:basedOn w:val="a"/>
    <w:link w:val="a5"/>
    <w:rsid w:val="004D23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D23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C27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8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78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CA74BB"/>
    <w:pPr>
      <w:spacing w:after="28"/>
    </w:pPr>
    <w:rPr>
      <w:sz w:val="22"/>
      <w:szCs w:val="22"/>
    </w:rPr>
  </w:style>
  <w:style w:type="paragraph" w:styleId="a4">
    <w:name w:val="Balloon Text"/>
    <w:basedOn w:val="a"/>
    <w:link w:val="a5"/>
    <w:rsid w:val="004D23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D23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C27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821C5-55F2-47E2-9C1B-1D0C04644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ГАЛIЦКI СЕЛЬСКІ</vt:lpstr>
    </vt:vector>
  </TitlesOfParts>
  <Company/>
  <LinksUpToDate>false</LinksUpToDate>
  <CharactersWithSpaces>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ГАЛIЦКI СЕЛЬСКІ</dc:title>
  <dc:creator>user</dc:creator>
  <cp:lastModifiedBy>Kuzmenok_AV</cp:lastModifiedBy>
  <cp:revision>3</cp:revision>
  <cp:lastPrinted>2026-03-05T11:30:00Z</cp:lastPrinted>
  <dcterms:created xsi:type="dcterms:W3CDTF">2026-03-05T11:30:00Z</dcterms:created>
  <dcterms:modified xsi:type="dcterms:W3CDTF">2026-03-05T11:36:00Z</dcterms:modified>
</cp:coreProperties>
</file>