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00" w:rsidRPr="002F49B1" w:rsidRDefault="000A0500" w:rsidP="002F49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2F49B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Назначение трудовых пенсий по возрасту в 2025 году</w:t>
      </w:r>
    </w:p>
    <w:p w:rsidR="000A0500" w:rsidRDefault="000A0500" w:rsidP="000A0500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F49B1" w:rsidRDefault="002F49B1" w:rsidP="002F49B1">
      <w:pPr>
        <w:pStyle w:val="point"/>
        <w:rPr>
          <w:color w:val="000000"/>
        </w:rPr>
      </w:pPr>
      <w:r>
        <w:rPr>
          <w:color w:val="000000"/>
        </w:rPr>
        <w:t>Обращение за пенсией осуществляется путем подачи заявления о назначении пенсии и необходимых документов, предусмотренных перечнем документов, необходимых для назначения пенсий, в управление</w:t>
      </w:r>
      <w:r>
        <w:rPr>
          <w:color w:val="000000"/>
        </w:rPr>
        <w:t xml:space="preserve"> по труду, занятости и социальной защите (далее - управление)</w:t>
      </w:r>
      <w:r>
        <w:rPr>
          <w:color w:val="000000"/>
        </w:rPr>
        <w:t xml:space="preserve"> лично гражданином или через представителя</w:t>
      </w:r>
      <w:r>
        <w:rPr>
          <w:color w:val="000000"/>
        </w:rPr>
        <w:t>.</w:t>
      </w:r>
    </w:p>
    <w:p w:rsidR="002F49B1" w:rsidRDefault="002F49B1" w:rsidP="002F49B1">
      <w:pPr>
        <w:pStyle w:val="point"/>
        <w:rPr>
          <w:color w:val="000000"/>
        </w:rPr>
      </w:pPr>
      <w:r>
        <w:rPr>
          <w:color w:val="000000"/>
        </w:rPr>
        <w:t> Заявление подается непосредственно в управление по месту жительства гражданина, подтвержденному регистрацией по месту жительства. При подаче заявления предъявляется документ, удостоверяющий личность обратившегося за пенсией.</w:t>
      </w:r>
    </w:p>
    <w:p w:rsidR="002F49B1" w:rsidRDefault="002F49B1" w:rsidP="002F49B1">
      <w:pPr>
        <w:pStyle w:val="newncpi"/>
        <w:rPr>
          <w:color w:val="000000"/>
        </w:rPr>
      </w:pPr>
      <w:r>
        <w:rPr>
          <w:color w:val="000000"/>
        </w:rPr>
        <w:t>Заявление может быть направлено в управление посредством почтовой связи. В этом случае подпись заявителя на заявлении и приложенные к нему копии документов, кроме копии документа, удостоверяющего личность, должны быть нотариально удостоверены.</w:t>
      </w:r>
    </w:p>
    <w:p w:rsidR="000A0500" w:rsidRPr="00EA3F04" w:rsidRDefault="00EA3F04" w:rsidP="00EA3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 на пенсию по возрасту на общих основаниях предоставляется по достижении возраста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мужчинам 63 года, женщинами – 58 лет.</w:t>
      </w:r>
    </w:p>
    <w:p w:rsidR="000A0500" w:rsidRPr="00EA3F04" w:rsidRDefault="00EA3F04" w:rsidP="00EA3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Работающие граждане подают заявление о назначении пенсии через  своего работодателя.</w:t>
      </w:r>
    </w:p>
    <w:p w:rsidR="000A0500" w:rsidRPr="00EA3F04" w:rsidRDefault="00EA3F04" w:rsidP="00EA3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назначения в 2025 году трудовой пенсии по возрасту, в том числе досрочной (за работу с особыми условиями труда) требуется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менее 20 лет стажа работы с уплатой обязательных страховых взносов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бюджет государственного внебюджетного фонда социальной защиты населения Республики Беларусь (далее – бюджет фонда) согласно законодательству о государственном социальном страховании (далее – страховой стаж).</w:t>
      </w:r>
    </w:p>
    <w:p w:rsidR="00EA3F04" w:rsidRDefault="000A0500" w:rsidP="00EA3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Страховой стаж меньшей продолжительности требуется для назначения пенсии по возрасту отдельным категориям граждан:</w:t>
      </w:r>
    </w:p>
    <w:p w:rsidR="00EA3F04" w:rsidRDefault="00EA3F04" w:rsidP="00EA3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 детей-инвалидов (инвалидов с детства); многодетным матерям, родившим пять и более детей; инвалидам с детства; инвалидам войны; матерям военнослужащих, смерть которых связана с исполнением обязанностей военной службы; лилипутам и карликам –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менее 5 лет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A0500" w:rsidRPr="00EA3F04" w:rsidRDefault="00EA3F04" w:rsidP="00EA3F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гражданам, имеющим длительный стаж работы </w:t>
      </w:r>
      <w:r w:rsidR="000A0500" w:rsidRPr="00EA3F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 менее 40 лет у мужчин и не менее 35 лет у женщин)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гражданам, у которых имеется не менее 10 календарных лет военной службы (службы в военизированных организациях) при наличии общего стаж работы не менее 25 лет у мужчин и не менее 20 лет у женщин и отсутствии права на пенсию в соответствии с законодательством о пенсионном обеспечении военнослужащих; женщинам, родившим четверых детей и воспитавшим их до 8-летнего возраста </w:t>
      </w:r>
      <w:r w:rsidR="000A0500" w:rsidRPr="00EA3F0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 наличии не менее 20 лет общего стажа работы) –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менее 5 лет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гражданам, которые до достижения общеустановленного пенсионного возраста являлись инвалидами I и (или) II группы более 10 лет –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снижается на 6 месяцев за каждый полный год нахождения на инвалидности, 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нахождении на инвалидности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более 21 года – 5 лет.</w:t>
      </w:r>
    </w:p>
    <w:p w:rsidR="000A0500" w:rsidRPr="00EA3F04" w:rsidRDefault="000A0500" w:rsidP="00EA3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A3F0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Справочно: согласно части первой статьи 51 Закона Республики Беларусь «О пенсионном обеспечении» 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страховании.</w:t>
      </w:r>
      <w:r w:rsidRPr="00EA3F0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EA3F0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        </w:t>
      </w:r>
      <w:r w:rsidRPr="00EA3F0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Иные периоды, предусмотренные частью второй статьи 51 указанного Закона, в том числе военной службы (кроме срочной военной службы с 01.01.2020), получения профессионально-технического, среднего специального, высшего образования в дневной форме, ухода за детьми в возрасте до 3 лет, за инвалидами 1 группы и лицами, достигшими 80-летнего возраста, получения пособия по безработице и др., в страховой стаж </w:t>
      </w:r>
      <w:r w:rsidRPr="00EA3F0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для определения права</w:t>
      </w:r>
      <w:r w:rsidRPr="00EA3F0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на трудовую пенсию не засчитываются. Данные периоды при наличии права на трудовую пенсию включаются в стаж работы </w:t>
      </w:r>
      <w:r w:rsidRPr="00EA3F0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для исчисления размера трудовой пенсии</w:t>
      </w:r>
      <w:r w:rsidRPr="00EA3F0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.</w:t>
      </w:r>
    </w:p>
    <w:p w:rsidR="000A0500" w:rsidRPr="00EA3F04" w:rsidRDefault="00EA3F04" w:rsidP="00EA3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Лицам, реализующим право на пенсию в 2025 году,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заработок для исчисления пенсии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определяется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последние 30 лет подряд стажа работы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не более чем за 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фактически имеющийся стаж. При этом в периодах работы, предпринимательской, творческой и иной деятельности учитывается фактический заработок (доход). В иных периодах, засчитанных в стаж на основании части второй статьи 51 Закона, в качестве фактического заработка в расчет принимается 40 процентов средней заработной платы работников в республике за соответствующие месяцы.</w:t>
      </w:r>
    </w:p>
    <w:p w:rsidR="000A0500" w:rsidRPr="00EA3F04" w:rsidRDefault="00EA3F04" w:rsidP="00EA3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     </w:t>
      </w:r>
      <w:r w:rsidR="000A0500" w:rsidRPr="00EA3F0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Справочно: сведения о заработной плате до 1 января 2003 года подтверждаются справкой о размере заработка, выдаваемой работодателем (его правопреемником), архивом на основании находящихся на хранении документов бухгалтерского учета. За периоды работы после 1 января 2003 года размер заработка подтверждается выпиской из индивидуального лицевого счета застрахованного лица, выдаваемой районными отделами Фонда социальной защиты населения Министерства труда и социальной защиты Республики Беларусь по запросам органов по труду, занятости и социальной защите.</w:t>
      </w:r>
    </w:p>
    <w:p w:rsidR="000A0500" w:rsidRPr="00EA3F04" w:rsidRDefault="00EA3F04" w:rsidP="00EA3F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Лицам, не имеющим права на пенсию по возрасту на общих основаниях в связи с отсутствием необходимого страхового стажа, может быть назначена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пенсия по возрасту при неполном страховом стаже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мужчинам</w:t>
      </w:r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A0500" w:rsidRPr="00EA3F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достижении возраста 65 лет, женщинам – 60 лет при наличии у них не менее 10 лет страхового стажа.</w:t>
      </w:r>
    </w:p>
    <w:p w:rsidR="000A0500" w:rsidRPr="00EA3F04" w:rsidRDefault="00EA3F04" w:rsidP="00EA3F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0A0500" w:rsidRPr="00EA3F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Гражданам, не имеющим права на трудовую пенсию по возрасту, может быть назначена социальная пенсия по достижении возраста мужчинами – 65 лет, женщинами – 60 лет.</w:t>
      </w:r>
    </w:p>
    <w:p w:rsidR="001C231B" w:rsidRDefault="001C231B"/>
    <w:sectPr w:rsidR="001C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12E"/>
    <w:multiLevelType w:val="multilevel"/>
    <w:tmpl w:val="7A02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0D"/>
    <w:rsid w:val="000A0500"/>
    <w:rsid w:val="001C231B"/>
    <w:rsid w:val="002F49B1"/>
    <w:rsid w:val="0047500D"/>
    <w:rsid w:val="00E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0A0500"/>
  </w:style>
  <w:style w:type="character" w:styleId="a3">
    <w:name w:val="Hyperlink"/>
    <w:basedOn w:val="a0"/>
    <w:uiPriority w:val="99"/>
    <w:semiHidden/>
    <w:unhideWhenUsed/>
    <w:rsid w:val="000A05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500"/>
    <w:rPr>
      <w:b/>
      <w:bCs/>
    </w:rPr>
  </w:style>
  <w:style w:type="character" w:styleId="a6">
    <w:name w:val="Emphasis"/>
    <w:basedOn w:val="a0"/>
    <w:uiPriority w:val="20"/>
    <w:qFormat/>
    <w:rsid w:val="000A0500"/>
    <w:rPr>
      <w:i/>
      <w:iCs/>
    </w:rPr>
  </w:style>
  <w:style w:type="paragraph" w:customStyle="1" w:styleId="point">
    <w:name w:val="point"/>
    <w:basedOn w:val="a"/>
    <w:rsid w:val="002F49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49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0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5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0A0500"/>
  </w:style>
  <w:style w:type="character" w:styleId="a3">
    <w:name w:val="Hyperlink"/>
    <w:basedOn w:val="a0"/>
    <w:uiPriority w:val="99"/>
    <w:semiHidden/>
    <w:unhideWhenUsed/>
    <w:rsid w:val="000A050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500"/>
    <w:rPr>
      <w:b/>
      <w:bCs/>
    </w:rPr>
  </w:style>
  <w:style w:type="character" w:styleId="a6">
    <w:name w:val="Emphasis"/>
    <w:basedOn w:val="a0"/>
    <w:uiPriority w:val="20"/>
    <w:qFormat/>
    <w:rsid w:val="000A0500"/>
    <w:rPr>
      <w:i/>
      <w:iCs/>
    </w:rPr>
  </w:style>
  <w:style w:type="paragraph" w:customStyle="1" w:styleId="point">
    <w:name w:val="point"/>
    <w:basedOn w:val="a"/>
    <w:rsid w:val="002F49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49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56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Емельянова</dc:creator>
  <cp:keywords/>
  <dc:description/>
  <cp:lastModifiedBy>Наталья Емельянова</cp:lastModifiedBy>
  <cp:revision>4</cp:revision>
  <dcterms:created xsi:type="dcterms:W3CDTF">2025-02-19T12:07:00Z</dcterms:created>
  <dcterms:modified xsi:type="dcterms:W3CDTF">2025-03-13T08:16:00Z</dcterms:modified>
</cp:coreProperties>
</file>