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75A85" w14:textId="6021D8C6" w:rsidR="00FD0F47" w:rsidRPr="00FD0F47" w:rsidRDefault="00225368" w:rsidP="00FD0F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Р</w:t>
      </w:r>
      <w:r w:rsidR="00FD0F47" w:rsidRPr="00FD0F4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асч</w:t>
      </w:r>
      <w:r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е</w:t>
      </w:r>
      <w:r w:rsidR="00FD0F47" w:rsidRPr="00FD0F4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т заработн</w:t>
      </w:r>
      <w:r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ой</w:t>
      </w:r>
      <w:r w:rsidR="00FD0F47" w:rsidRPr="00FD0F4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 xml:space="preserve"> плат</w:t>
      </w:r>
      <w:r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ы</w:t>
      </w:r>
      <w:r w:rsidR="00FD0F47" w:rsidRPr="00FD0F4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 xml:space="preserve"> за месяц, в котором был предпраздничный день (продолжительность рабочего времени в этот день сокращалась на 1 час)</w:t>
      </w:r>
      <w:r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.</w:t>
      </w:r>
      <w:bookmarkStart w:id="0" w:name="_GoBack"/>
      <w:bookmarkEnd w:id="0"/>
    </w:p>
    <w:p w14:paraId="3A187D01" w14:textId="77777777" w:rsidR="00FD0F47" w:rsidRPr="00FD0F47" w:rsidRDefault="00FD0F47" w:rsidP="00FD0F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</w:p>
    <w:p w14:paraId="58805D4A" w14:textId="65D13DD4" w:rsidR="00FD0F47" w:rsidRPr="00FD0F47" w:rsidRDefault="00FD0F47" w:rsidP="00FD0F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FD0F4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Продолжительность работы в рабочий день, непосредственно предшествующий государственному празднику или праздничному дню, которые объявлены Указом N 157 нерабочими днями, сокращается на один час (ч. 1 ст. 116 ТК). Данная норма (ст. 116 ТК) распространяется на всех работников организации независимо от установленной для них продолжительности рабочего времени и не содержит исключения для каких-либо категорий работников, в том числе для работающих по совместительству, для работников, которым установлены сокращенная продолжительность рабочего времени либо неполное рабочее время.</w:t>
      </w:r>
    </w:p>
    <w:p w14:paraId="4F87B620" w14:textId="77777777" w:rsidR="00FD0F47" w:rsidRPr="00FD0F47" w:rsidRDefault="00FD0F47" w:rsidP="00FD0F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FD0F4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Сокращение рабочего дня должно производиться только в том случае, когда за данным рабочим днем сразу следует праздничный день.</w:t>
      </w:r>
    </w:p>
    <w:p w14:paraId="2462C617" w14:textId="77777777" w:rsidR="00FD0F47" w:rsidRPr="00FD0F47" w:rsidRDefault="00FD0F47" w:rsidP="00FD0F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FD0F4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При этом расчетная норма рабочего времени установлена исходя из полной нормы продолжительности рабочего времени - 40 часов в неделю (ст. 112 ТК) для пятидневной рабочей недели с выходными днями в субботу и воскресенье и для шестидневной рабочей недели с выходным днем в воскресенье - и рассчитана: для пятидневной рабочей недели исходя из продолжительности ежедневной работы в рабочие дни - 8 часов, а в рабочие дни, непосредственно предшествующие праздничным дням, - 7 часов; для шестидневной рабочей недели исходя из продолжительности ежедневной работы в рабочие дни с понедельника по пятницу - 7 часов, в субботу - 5 часов, а в рабочие дни, непосредственно предшествующие праздничным дням, - 6 часов и 4 часа соответственно.</w:t>
      </w:r>
    </w:p>
    <w:p w14:paraId="7C56195F" w14:textId="77777777" w:rsidR="00FD0F47" w:rsidRPr="00225368" w:rsidRDefault="00FD0F47" w:rsidP="00FD0F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FD0F4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Оплата труда работников - определение размеров, структуры, условий и порядка выплаты заработной платы работникам за исполнение ими трудовых обязанностей в соответствии с ТК, иными нормативными правовыми актами, коллективным договором, соглашением, иными локальными правовыми актами и трудовым договором</w:t>
      </w:r>
      <w:r w:rsidRPr="00225368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. Оплата труда работников, за исключением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производится на основе тарифных ставок (тарифных окладов), определяемых коллективным договором, соглашением или нанимателем (ч. 1, 2 ст. 61 ТК).</w:t>
      </w:r>
    </w:p>
    <w:p w14:paraId="0E185A7C" w14:textId="77777777" w:rsidR="00FD0F47" w:rsidRPr="00FD0F47" w:rsidRDefault="00FD0F47" w:rsidP="00FD0F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225368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Тарифная ставка (тарифный оклад) - минимальный размер оплаты труда работника за исполнение трудовых обязанностей за единицу</w:t>
      </w:r>
      <w:r w:rsidRPr="00FD0F4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 xml:space="preserve"> времени (час, месяц) без учета иных выплат, установленных системой оплаты труда (</w:t>
      </w:r>
      <w:proofErr w:type="spellStart"/>
      <w:r w:rsidRPr="00FD0F4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абз</w:t>
      </w:r>
      <w:proofErr w:type="spellEnd"/>
      <w:r w:rsidRPr="00FD0F4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. 15 ч. 1 ст. 1 ТК).</w:t>
      </w:r>
    </w:p>
    <w:p w14:paraId="5753FC05" w14:textId="77777777" w:rsidR="00FD0F47" w:rsidRPr="00FD0F47" w:rsidRDefault="00FD0F47" w:rsidP="00FD0F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FD0F4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lastRenderedPageBreak/>
        <w:t>Размер часовой тарифной ставки рассчитывается делением тарифной ставки (тарифного оклада) на норму рабочего времени соответствующего периода.</w:t>
      </w:r>
    </w:p>
    <w:p w14:paraId="4BF835C4" w14:textId="77777777" w:rsidR="00FD0F47" w:rsidRPr="00FD0F47" w:rsidRDefault="00FD0F47" w:rsidP="00FD0F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FD0F4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Часовые тарифные ставки могут определяться путем деления месячной тарифной ставки (тарифного оклада):</w:t>
      </w:r>
    </w:p>
    <w:p w14:paraId="0C3373E7" w14:textId="77777777" w:rsidR="00FD0F47" w:rsidRPr="00FD0F47" w:rsidRDefault="00FD0F47" w:rsidP="00FD0F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FD0F4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 на среднемесячную норму рабочего времени (рассчитывается делением соответствующей годовой расчетной нормы рабочего времени на 12 месяцев либо на основе расчетной нормы рабочего времени за ряд календарных лет (например, за 5 или 10 лет));</w:t>
      </w:r>
    </w:p>
    <w:p w14:paraId="2CF21446" w14:textId="77777777" w:rsidR="00FD0F47" w:rsidRPr="00FD0F47" w:rsidRDefault="00FD0F47" w:rsidP="00FD0F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FD0F4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 среднемесячную норму рабочего времени (рассчитывается делением соответствующей расчетной нормы рабочего времени учетного периода на соответствующее количество календарных месяцев учетного периода);</w:t>
      </w:r>
    </w:p>
    <w:p w14:paraId="5E00937A" w14:textId="77777777" w:rsidR="00FD0F47" w:rsidRPr="00FD0F47" w:rsidRDefault="00FD0F47" w:rsidP="00FD0F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FD0F4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 расчетную норму рабочего времени соответствующего месяца.</w:t>
      </w:r>
    </w:p>
    <w:p w14:paraId="57268530" w14:textId="77777777" w:rsidR="00FD0F47" w:rsidRPr="00225368" w:rsidRDefault="00FD0F47" w:rsidP="00FD0F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225368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 xml:space="preserve">С </w:t>
      </w:r>
      <w:r w:rsidRPr="0022536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учетом изложенного решение о том, что будет использоваться при расчете заработной платы работникам (месячная тарифная ставка (тарифный оклад) или часовая тарифная ставка (часовой тарифный оклад)), а также каков будет порядок расчета часовой тарифной ставки (часового тарифного оклада), принимается нанимателем коммерческой организации самостоятельно и определяется в коллективном договоре, а при его отсутствии - в ином ЛПА организации (например, в положении об оплате труда).</w:t>
      </w:r>
    </w:p>
    <w:p w14:paraId="7BD0626B" w14:textId="77777777" w:rsidR="00FD0F47" w:rsidRPr="00225368" w:rsidRDefault="00FD0F47" w:rsidP="00FD0F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22536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Трудовые отношения работника с нанимателем возникают на основании заключенного трудового договора. Сторонами трудового договора являются наниматель и работник.</w:t>
      </w:r>
    </w:p>
    <w:p w14:paraId="045C96DD" w14:textId="77777777" w:rsidR="00FD0F47" w:rsidRPr="00225368" w:rsidRDefault="00FD0F47" w:rsidP="00FD0F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22536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Обязательным условием трудового договора является оплата труда работника (п. 7 ч. 1 ст. 19 ТК). Следовательно, наниматель в трудовом договоре определяет в качестве основных условий оплаты труда работнику месячную тарифную ставку (тарифный оклад) либо часовую тарифную ставку (часовой тарифный оклад).</w:t>
      </w:r>
    </w:p>
    <w:p w14:paraId="6F1456A7" w14:textId="77777777" w:rsidR="00FD0F47" w:rsidRPr="00225368" w:rsidRDefault="00FD0F47" w:rsidP="00FD0F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225368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  <w:t>Месячная тарифная ставка (тарифный оклад)</w:t>
      </w:r>
      <w:r w:rsidRPr="0022536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начисляется работнику, если он отработал полную норму рабочего времени отчетного месяца, а при суммированном учете рабочего времени (сменной работе) - если он отработал норму рабочего времени, запланированную для него в графике работ отчетного месяца. Если работник не отработал в связи с болезнью и другими причинами установленное ему графиком работы время, расчет заработной платы производится пропорционально фактически отработанному времени. В данном случае целесообразно исходить из количества отработанных и запланированных дней. </w:t>
      </w:r>
    </w:p>
    <w:p w14:paraId="7A4D319C" w14:textId="77777777" w:rsidR="00FD0F47" w:rsidRPr="00225368" w:rsidRDefault="00FD0F47" w:rsidP="00FD0F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22536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Если согласно </w:t>
      </w:r>
      <w:proofErr w:type="gramStart"/>
      <w:r w:rsidRPr="0022536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условиям трудового договора</w:t>
      </w:r>
      <w:proofErr w:type="gramEnd"/>
      <w:r w:rsidRPr="0022536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оплата труда работника производится исходя из </w:t>
      </w:r>
      <w:r w:rsidRPr="00225368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  <w:t>часовой тарифной ставки</w:t>
      </w:r>
      <w:r w:rsidRPr="0022536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(часового тарифного оклада), то в данном случае начисление заработной платы за отчетный </w:t>
      </w:r>
      <w:r w:rsidRPr="0022536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lastRenderedPageBreak/>
        <w:t>месяц осуществляется пропорционально фактически отработанному времени исходя из размера часовой тарифной ставки (часового тарифного оклада), определяемого в соответствии с ЛПА.</w:t>
      </w:r>
    </w:p>
    <w:p w14:paraId="7E753211" w14:textId="77777777" w:rsidR="00FD0F47" w:rsidRPr="00FD0F47" w:rsidRDefault="00FD0F47" w:rsidP="00FD0F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</w:p>
    <w:sectPr w:rsidR="00FD0F47" w:rsidRPr="00FD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47"/>
    <w:rsid w:val="00225368"/>
    <w:rsid w:val="002505AC"/>
    <w:rsid w:val="006D03B0"/>
    <w:rsid w:val="00E34650"/>
    <w:rsid w:val="00EA0C0C"/>
    <w:rsid w:val="00F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E9C5"/>
  <w15:chartTrackingRefBased/>
  <w15:docId w15:val="{1D2DCA15-9F9F-4D0B-8FBC-B52538AA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FD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ord-wrapper">
    <w:name w:val="word-wrapper"/>
    <w:basedOn w:val="a0"/>
    <w:rsid w:val="00FD0F47"/>
  </w:style>
  <w:style w:type="character" w:customStyle="1" w:styleId="fake-non-breaking-space">
    <w:name w:val="fake-non-breaking-space"/>
    <w:basedOn w:val="a0"/>
    <w:rsid w:val="00FD0F47"/>
  </w:style>
  <w:style w:type="paragraph" w:customStyle="1" w:styleId="il-text-alignright">
    <w:name w:val="il-text-align_right"/>
    <w:basedOn w:val="a"/>
    <w:rsid w:val="00FD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40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8318">
              <w:marLeft w:val="0"/>
              <w:marRight w:val="0"/>
              <w:marTop w:val="21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00270">
                  <w:marLeft w:val="360"/>
                  <w:marRight w:val="228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4013">
                  <w:marLeft w:val="360"/>
                  <w:marRight w:val="228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8054">
                  <w:marLeft w:val="360"/>
                  <w:marRight w:val="228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7202">
                  <w:marLeft w:val="360"/>
                  <w:marRight w:val="228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15350">
                  <w:marLeft w:val="360"/>
                  <w:marRight w:val="228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Михайловна</dc:creator>
  <cp:keywords/>
  <dc:description/>
  <cp:lastModifiedBy>Admin</cp:lastModifiedBy>
  <cp:revision>6</cp:revision>
  <dcterms:created xsi:type="dcterms:W3CDTF">2024-11-26T09:43:00Z</dcterms:created>
  <dcterms:modified xsi:type="dcterms:W3CDTF">2025-02-24T18:07:00Z</dcterms:modified>
</cp:coreProperties>
</file>