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5C" w:rsidRPr="008F275C" w:rsidRDefault="008F275C" w:rsidP="008F27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</w:t>
      </w:r>
      <w:proofErr w:type="spellStart"/>
      <w:r w:rsidR="00693AB2">
        <w:rPr>
          <w:rFonts w:ascii="Times New Roman" w:hAnsi="Times New Roman" w:cs="Times New Roman"/>
          <w:sz w:val="30"/>
          <w:szCs w:val="30"/>
        </w:rPr>
        <w:t>Тимоновская</w:t>
      </w:r>
      <w:proofErr w:type="spellEnd"/>
      <w:r w:rsidR="002D4B02" w:rsidRPr="008F275C">
        <w:rPr>
          <w:rFonts w:ascii="Times New Roman" w:hAnsi="Times New Roman" w:cs="Times New Roman"/>
          <w:sz w:val="30"/>
          <w:szCs w:val="30"/>
        </w:rPr>
        <w:t xml:space="preserve"> сельск</w:t>
      </w:r>
      <w:r w:rsidRPr="008F275C">
        <w:rPr>
          <w:rFonts w:ascii="Times New Roman" w:hAnsi="Times New Roman" w:cs="Times New Roman"/>
          <w:sz w:val="30"/>
          <w:szCs w:val="30"/>
        </w:rPr>
        <w:t>ая</w:t>
      </w:r>
      <w:r w:rsidR="002D4B02" w:rsidRPr="008F275C">
        <w:rPr>
          <w:rFonts w:ascii="Times New Roman" w:hAnsi="Times New Roman" w:cs="Times New Roman"/>
          <w:sz w:val="30"/>
          <w:szCs w:val="30"/>
        </w:rPr>
        <w:t xml:space="preserve"> избирательн</w:t>
      </w:r>
      <w:r w:rsidRPr="008F275C">
        <w:rPr>
          <w:rFonts w:ascii="Times New Roman" w:hAnsi="Times New Roman" w:cs="Times New Roman"/>
          <w:sz w:val="30"/>
          <w:szCs w:val="30"/>
        </w:rPr>
        <w:t>ая</w:t>
      </w:r>
      <w:r w:rsidR="002D4B02" w:rsidRPr="008F275C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Pr="008F275C">
        <w:rPr>
          <w:rFonts w:ascii="Times New Roman" w:hAnsi="Times New Roman" w:cs="Times New Roman"/>
          <w:sz w:val="30"/>
          <w:szCs w:val="30"/>
        </w:rPr>
        <w:t>я</w:t>
      </w:r>
    </w:p>
    <w:p w:rsidR="008F275C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F275C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</w:t>
      </w:r>
    </w:p>
    <w:p w:rsidR="008F275C" w:rsidRPr="002D4B02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D4B02"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>3.12.</w:t>
      </w:r>
      <w:r w:rsidRPr="002D4B02">
        <w:rPr>
          <w:rFonts w:ascii="Times New Roman" w:eastAsia="Times New Roman" w:hAnsi="Times New Roman" w:cs="Times New Roman"/>
          <w:sz w:val="30"/>
          <w:szCs w:val="30"/>
        </w:rPr>
        <w:t>2023 №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</w:p>
    <w:p w:rsidR="008F275C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D4B02">
        <w:rPr>
          <w:rFonts w:ascii="Times New Roman" w:eastAsia="Times New Roman" w:hAnsi="Times New Roman" w:cs="Times New Roman"/>
          <w:sz w:val="30"/>
          <w:szCs w:val="30"/>
        </w:rPr>
        <w:t>агр</w:t>
      </w:r>
      <w:proofErr w:type="spellEnd"/>
      <w:r w:rsidRPr="002D4B0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A00EE1">
        <w:rPr>
          <w:rFonts w:ascii="Times New Roman" w:eastAsia="Times New Roman" w:hAnsi="Times New Roman" w:cs="Times New Roman"/>
          <w:sz w:val="30"/>
          <w:szCs w:val="30"/>
        </w:rPr>
        <w:t>Тимоново</w:t>
      </w:r>
      <w:proofErr w:type="spellEnd"/>
    </w:p>
    <w:p w:rsidR="008F275C" w:rsidRPr="002D4B02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F275C" w:rsidRDefault="008F275C" w:rsidP="008F2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275C" w:rsidRDefault="002D4B02" w:rsidP="008F275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количестве подписей </w:t>
      </w: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избирателей, </w:t>
      </w:r>
    </w:p>
    <w:p w:rsidR="008F275C" w:rsidRDefault="002D4B02" w:rsidP="008F275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необходимых для регистрации кандидатов </w:t>
      </w:r>
    </w:p>
    <w:p w:rsidR="008F275C" w:rsidRDefault="002D4B02" w:rsidP="008F275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депутаты </w:t>
      </w:r>
      <w:r w:rsidR="00A00EE1">
        <w:rPr>
          <w:rFonts w:ascii="Times New Roman" w:eastAsia="Times New Roman" w:hAnsi="Times New Roman" w:cs="Times New Roman"/>
          <w:sz w:val="30"/>
          <w:szCs w:val="30"/>
          <w:lang w:val="be-BY"/>
        </w:rPr>
        <w:t>Тимоновского</w:t>
      </w: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сельского </w:t>
      </w:r>
    </w:p>
    <w:p w:rsidR="00553BBA" w:rsidRDefault="002D4B02" w:rsidP="008F275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>Совета депутатов двадцать девятого созыва</w:t>
      </w:r>
    </w:p>
    <w:p w:rsidR="008F275C" w:rsidRDefault="008F275C" w:rsidP="008F275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F275C" w:rsidRPr="008F275C" w:rsidRDefault="008F275C" w:rsidP="008F275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53BBA" w:rsidRPr="002D4B02" w:rsidRDefault="00553BBA" w:rsidP="008F2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соответствии со статьей 65 Избирательного кодекса Республики Беларусь </w:t>
      </w:r>
      <w:r w:rsidR="00693AB2">
        <w:rPr>
          <w:rFonts w:ascii="Times New Roman" w:eastAsia="Times New Roman" w:hAnsi="Times New Roman" w:cs="Times New Roman"/>
          <w:sz w:val="30"/>
          <w:szCs w:val="30"/>
          <w:lang w:val="be-BY"/>
        </w:rPr>
        <w:t>Тимоновская</w:t>
      </w: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сельская избирательная комиссия РЕШИЛА:</w:t>
      </w:r>
    </w:p>
    <w:p w:rsidR="00553BBA" w:rsidRPr="008F275C" w:rsidRDefault="00553BBA" w:rsidP="008F2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Определить, что для регистрации кандидатом в депутаты </w:t>
      </w:r>
      <w:r w:rsidR="00693AB2">
        <w:rPr>
          <w:rFonts w:ascii="Times New Roman" w:eastAsia="Times New Roman" w:hAnsi="Times New Roman" w:cs="Times New Roman"/>
          <w:sz w:val="30"/>
          <w:szCs w:val="30"/>
          <w:lang w:val="be-BY"/>
        </w:rPr>
        <w:t>Тимоновского</w:t>
      </w: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сельского Совета депутатов </w:t>
      </w:r>
      <w:r w:rsidRPr="002D4B0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по соответствующему избирательному округу необходимо следующее количество подписей избирателей: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959"/>
        <w:gridCol w:w="2810"/>
        <w:gridCol w:w="3027"/>
        <w:gridCol w:w="2951"/>
      </w:tblGrid>
      <w:tr w:rsidR="00553BBA" w:rsidTr="00A00E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2D4B0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№ п./п.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2D4B0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Наименование и номер избирательного округа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2D4B0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Число избирателей, проживающих в округе</w:t>
            </w:r>
            <w:r w:rsidRPr="002D4B02">
              <w:rPr>
                <w:color w:val="333333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2D4B0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sz w:val="28"/>
                <w:szCs w:val="28"/>
                <w:lang w:eastAsia="ru-RU"/>
              </w:rPr>
              <w:t>Количество подписей избирателей, необходимое для регистрации кандидата</w:t>
            </w:r>
            <w:r w:rsidRPr="002D4B02">
              <w:rPr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553BBA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693AB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693AB2" w:rsidP="00553BBA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Тимоновский</w:t>
            </w:r>
            <w:proofErr w:type="spellEnd"/>
            <w:r w:rsidR="00553BBA"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избирательный округ № 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BA" w:rsidRPr="00644DB2" w:rsidRDefault="003B0FD9">
            <w:pPr>
              <w:suppressLineNumbers w:val="0"/>
              <w:spacing w:line="240" w:lineRule="auto"/>
              <w:rPr>
                <w:sz w:val="30"/>
                <w:szCs w:val="30"/>
              </w:rPr>
            </w:pPr>
            <w:r w:rsidRPr="00644DB2">
              <w:rPr>
                <w:sz w:val="30"/>
                <w:szCs w:val="30"/>
              </w:rPr>
              <w:t>168</w:t>
            </w:r>
          </w:p>
          <w:p w:rsidR="003B0FD9" w:rsidRPr="00644DB2" w:rsidRDefault="003B0FD9">
            <w:pPr>
              <w:suppressLineNumbers w:val="0"/>
              <w:spacing w:line="240" w:lineRule="auto"/>
              <w:rPr>
                <w:sz w:val="30"/>
                <w:szCs w:val="30"/>
              </w:rPr>
            </w:pPr>
          </w:p>
          <w:p w:rsidR="003B0FD9" w:rsidRPr="00644DB2" w:rsidRDefault="003B0FD9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BA" w:rsidRDefault="00693AB2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  <w:p w:rsidR="003B0FD9" w:rsidRDefault="003B0FD9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3B0FD9" w:rsidRPr="002D4B02" w:rsidRDefault="003B0FD9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53BBA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693AB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693AB2" w:rsidP="00553BBA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Тимоновский</w:t>
            </w:r>
            <w:proofErr w:type="spellEnd"/>
            <w:r w:rsidR="00553BBA"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избирательный округ № 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644DB2" w:rsidRDefault="003B0FD9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44DB2">
              <w:rPr>
                <w:sz w:val="30"/>
                <w:szCs w:val="30"/>
              </w:rPr>
              <w:t>149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693AB2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553BBA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693AB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693AB2" w:rsidP="00693AB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Тимоновский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53BBA"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избирательный округ № 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644DB2" w:rsidRDefault="003B0FD9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44DB2">
              <w:rPr>
                <w:sz w:val="30"/>
                <w:szCs w:val="30"/>
              </w:rPr>
              <w:t>145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693AB2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693AB2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Default="00693AB2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Тимоновский</w:t>
            </w:r>
            <w:proofErr w:type="spellEnd"/>
          </w:p>
          <w:p w:rsidR="00693AB2" w:rsidRPr="002D4B02" w:rsidRDefault="00693AB2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избирательный округ № 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44DB2" w:rsidRDefault="003B0FD9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4DB2">
              <w:rPr>
                <w:sz w:val="30"/>
                <w:szCs w:val="30"/>
              </w:rPr>
              <w:t>151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Default="00693AB2">
            <w:r w:rsidRPr="00774AFB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693AB2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2D4B02" w:rsidRDefault="00693AB2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Тимоновский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избирательный округ № 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44DB2" w:rsidRDefault="003B0FD9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4DB2">
              <w:rPr>
                <w:sz w:val="30"/>
                <w:szCs w:val="30"/>
              </w:rPr>
              <w:t>167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Default="00693AB2">
            <w:r w:rsidRPr="00774AFB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693AB2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Default="00693AB2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Тимоновский</w:t>
            </w:r>
            <w:proofErr w:type="spellEnd"/>
          </w:p>
          <w:p w:rsidR="00693AB2" w:rsidRPr="002D4B02" w:rsidRDefault="00693AB2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избирательный округ </w:t>
            </w: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№ 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44DB2" w:rsidRDefault="003B0FD9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4DB2">
              <w:rPr>
                <w:sz w:val="30"/>
                <w:szCs w:val="30"/>
              </w:rPr>
              <w:lastRenderedPageBreak/>
              <w:t>161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Default="00693AB2">
            <w:r w:rsidRPr="00774AFB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693AB2" w:rsidTr="00A00EE1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7.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Default="00693AB2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Тимоновский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 избирательный округ</w:t>
            </w:r>
          </w:p>
          <w:p w:rsidR="00693AB2" w:rsidRPr="002D4B02" w:rsidRDefault="00693AB2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№ 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44DB2" w:rsidRDefault="003B0FD9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4DB2">
              <w:rPr>
                <w:sz w:val="30"/>
                <w:szCs w:val="30"/>
              </w:rPr>
              <w:t>162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Default="00693AB2">
            <w:r w:rsidRPr="00B776A5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693AB2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2D4B02" w:rsidRDefault="00693AB2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Тимоновский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 избирательный округ № 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44DB2" w:rsidRDefault="003B0FD9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4DB2">
              <w:rPr>
                <w:sz w:val="30"/>
                <w:szCs w:val="30"/>
              </w:rPr>
              <w:t>154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Default="00693AB2">
            <w:r w:rsidRPr="00B776A5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693AB2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2D4B02" w:rsidRDefault="00693AB2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Тимоновский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 избирательный округ № 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44DB2" w:rsidRDefault="003B0FD9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4DB2">
              <w:rPr>
                <w:sz w:val="30"/>
                <w:szCs w:val="30"/>
              </w:rPr>
              <w:t>161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Default="00693AB2">
            <w:r w:rsidRPr="00B776A5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693AB2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Центральный</w:t>
            </w: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 избирательный округ №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44DB2" w:rsidRDefault="003B0FD9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4DB2">
              <w:rPr>
                <w:sz w:val="30"/>
                <w:szCs w:val="30"/>
              </w:rPr>
              <w:t>154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2D4B02" w:rsidRDefault="00693AB2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693AB2" w:rsidTr="00A00EE1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2D4B02" w:rsidRDefault="00693AB2" w:rsidP="00693AB2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Автуховский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избирательный округ №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44DB2" w:rsidRDefault="003B0FD9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44DB2">
              <w:rPr>
                <w:sz w:val="30"/>
                <w:szCs w:val="30"/>
              </w:rPr>
              <w:t>128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2D4B02" w:rsidRDefault="00644DB2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</w:tbl>
    <w:p w:rsidR="002D4B02" w:rsidRDefault="002D4B02" w:rsidP="002D4B0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F275C" w:rsidRPr="00706DB7" w:rsidRDefault="008F275C" w:rsidP="002D4B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4B02" w:rsidRPr="00706DB7" w:rsidRDefault="002D4B02" w:rsidP="002D4B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комиссии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</w:t>
      </w:r>
      <w:proofErr w:type="spellStart"/>
      <w:r w:rsidR="00A00EE1">
        <w:rPr>
          <w:rFonts w:ascii="Times New Roman" w:hAnsi="Times New Roman" w:cs="Times New Roman"/>
          <w:sz w:val="30"/>
          <w:szCs w:val="30"/>
        </w:rPr>
        <w:t>Н.А.Судиловская</w:t>
      </w:r>
      <w:proofErr w:type="spellEnd"/>
    </w:p>
    <w:p w:rsidR="002D4B02" w:rsidRPr="00706DB7" w:rsidRDefault="002D4B02" w:rsidP="002D4B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4B02" w:rsidRDefault="002D4B02" w:rsidP="002D4B02">
      <w:pPr>
        <w:spacing w:after="0" w:line="240" w:lineRule="auto"/>
        <w:jc w:val="both"/>
      </w:pPr>
      <w:r w:rsidRPr="00706DB7">
        <w:rPr>
          <w:rFonts w:ascii="Times New Roman" w:hAnsi="Times New Roman" w:cs="Times New Roman"/>
          <w:sz w:val="30"/>
          <w:szCs w:val="30"/>
        </w:rPr>
        <w:t>Секретарь комиссии</w:t>
      </w:r>
      <w:r w:rsidRPr="00706DB7">
        <w:rPr>
          <w:rFonts w:ascii="Times New Roman" w:hAnsi="Times New Roman" w:cs="Times New Roman"/>
          <w:sz w:val="30"/>
          <w:szCs w:val="30"/>
        </w:rPr>
        <w:tab/>
      </w:r>
      <w:r w:rsidRPr="00706DB7">
        <w:rPr>
          <w:rFonts w:ascii="Times New Roman" w:hAnsi="Times New Roman" w:cs="Times New Roman"/>
          <w:sz w:val="30"/>
          <w:szCs w:val="30"/>
        </w:rPr>
        <w:tab/>
      </w:r>
      <w:r w:rsidRPr="00706DB7">
        <w:rPr>
          <w:rFonts w:ascii="Times New Roman" w:hAnsi="Times New Roman" w:cs="Times New Roman"/>
          <w:sz w:val="30"/>
          <w:szCs w:val="30"/>
        </w:rPr>
        <w:tab/>
      </w:r>
      <w:r w:rsidRPr="00706DB7">
        <w:rPr>
          <w:rFonts w:ascii="Times New Roman" w:hAnsi="Times New Roman" w:cs="Times New Roman"/>
          <w:sz w:val="30"/>
          <w:szCs w:val="30"/>
        </w:rPr>
        <w:tab/>
      </w:r>
      <w:r w:rsidRPr="00706DB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spellStart"/>
      <w:r w:rsidR="00A00EE1">
        <w:rPr>
          <w:rFonts w:ascii="Times New Roman" w:hAnsi="Times New Roman" w:cs="Times New Roman"/>
          <w:sz w:val="30"/>
          <w:szCs w:val="30"/>
        </w:rPr>
        <w:t>Л.Н.Володкович</w:t>
      </w:r>
      <w:proofErr w:type="spellEnd"/>
    </w:p>
    <w:p w:rsidR="00354219" w:rsidRDefault="00354219"/>
    <w:sectPr w:rsidR="00354219" w:rsidSect="001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D2" w:rsidRDefault="000455D2" w:rsidP="00553BBA">
      <w:pPr>
        <w:spacing w:after="0" w:line="240" w:lineRule="auto"/>
      </w:pPr>
      <w:r>
        <w:separator/>
      </w:r>
    </w:p>
  </w:endnote>
  <w:endnote w:type="continuationSeparator" w:id="0">
    <w:p w:rsidR="000455D2" w:rsidRDefault="000455D2" w:rsidP="0055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D2" w:rsidRDefault="000455D2" w:rsidP="00553BBA">
      <w:pPr>
        <w:spacing w:after="0" w:line="240" w:lineRule="auto"/>
      </w:pPr>
      <w:r>
        <w:separator/>
      </w:r>
    </w:p>
  </w:footnote>
  <w:footnote w:type="continuationSeparator" w:id="0">
    <w:p w:rsidR="000455D2" w:rsidRDefault="000455D2" w:rsidP="00553BBA">
      <w:pPr>
        <w:spacing w:after="0" w:line="240" w:lineRule="auto"/>
      </w:pPr>
      <w:r>
        <w:continuationSeparator/>
      </w:r>
    </w:p>
  </w:footnote>
  <w:footnote w:id="1">
    <w:p w:rsidR="00553BBA" w:rsidRDefault="00553BBA" w:rsidP="00553BBA">
      <w:pPr>
        <w:pStyle w:val="a3"/>
        <w:spacing w:after="120"/>
        <w:rPr>
          <w:sz w:val="18"/>
          <w:szCs w:val="18"/>
        </w:rPr>
      </w:pPr>
    </w:p>
  </w:footnote>
  <w:footnote w:id="2">
    <w:p w:rsidR="00553BBA" w:rsidRDefault="00553BBA" w:rsidP="00553BB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BA"/>
    <w:rsid w:val="000455D2"/>
    <w:rsid w:val="000A351C"/>
    <w:rsid w:val="00113A21"/>
    <w:rsid w:val="00286C1F"/>
    <w:rsid w:val="00290782"/>
    <w:rsid w:val="002D4B02"/>
    <w:rsid w:val="00354219"/>
    <w:rsid w:val="003B0FD9"/>
    <w:rsid w:val="0042501B"/>
    <w:rsid w:val="00553BBA"/>
    <w:rsid w:val="00570458"/>
    <w:rsid w:val="005B4E29"/>
    <w:rsid w:val="00644DB2"/>
    <w:rsid w:val="00693AB2"/>
    <w:rsid w:val="007010E2"/>
    <w:rsid w:val="00731F4E"/>
    <w:rsid w:val="008F275C"/>
    <w:rsid w:val="00A00EE1"/>
    <w:rsid w:val="00C34619"/>
    <w:rsid w:val="00DD472D"/>
    <w:rsid w:val="00E4605D"/>
    <w:rsid w:val="00F0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BB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53BBA"/>
    <w:rPr>
      <w:rFonts w:eastAsiaTheme="minorHAnsi"/>
      <w:sz w:val="20"/>
      <w:szCs w:val="20"/>
      <w:lang w:eastAsia="en-US"/>
    </w:rPr>
  </w:style>
  <w:style w:type="character" w:styleId="a5">
    <w:name w:val="footnote reference"/>
    <w:semiHidden/>
    <w:unhideWhenUsed/>
    <w:rsid w:val="00553BBA"/>
    <w:rPr>
      <w:vertAlign w:val="superscript"/>
    </w:rPr>
  </w:style>
  <w:style w:type="table" w:customStyle="1" w:styleId="2">
    <w:name w:val="Сетка таблицы2"/>
    <w:basedOn w:val="a1"/>
    <w:rsid w:val="00553BBA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BB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53BBA"/>
    <w:rPr>
      <w:rFonts w:eastAsiaTheme="minorHAnsi"/>
      <w:sz w:val="20"/>
      <w:szCs w:val="20"/>
      <w:lang w:eastAsia="en-US"/>
    </w:rPr>
  </w:style>
  <w:style w:type="character" w:styleId="a5">
    <w:name w:val="footnote reference"/>
    <w:semiHidden/>
    <w:unhideWhenUsed/>
    <w:rsid w:val="00553BBA"/>
    <w:rPr>
      <w:vertAlign w:val="superscript"/>
    </w:rPr>
  </w:style>
  <w:style w:type="table" w:customStyle="1" w:styleId="2">
    <w:name w:val="Сетка таблицы2"/>
    <w:basedOn w:val="a1"/>
    <w:rsid w:val="00553BBA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cp:lastPrinted>2023-12-15T07:45:00Z</cp:lastPrinted>
  <dcterms:created xsi:type="dcterms:W3CDTF">2023-12-15T15:26:00Z</dcterms:created>
  <dcterms:modified xsi:type="dcterms:W3CDTF">2023-12-15T15:26:00Z</dcterms:modified>
</cp:coreProperties>
</file>